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1F" w:rsidRDefault="00FE2680">
      <w:pPr>
        <w:pStyle w:val="Ttulo1"/>
        <w:keepNext w:val="0"/>
        <w:keepLines w:val="0"/>
        <w:widowControl w:val="0"/>
        <w:spacing w:before="92" w:after="0" w:line="240" w:lineRule="auto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8"/>
          <w:szCs w:val="28"/>
        </w:rPr>
        <w:t>Dominó da Astronomia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82804</wp:posOffset>
            </wp:positionV>
            <wp:extent cx="1185444" cy="1388562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5444" cy="13885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3681F" w:rsidRDefault="00FE2680">
      <w:r>
        <w:tab/>
      </w:r>
      <w:r>
        <w:tab/>
      </w:r>
      <w:r>
        <w:tab/>
      </w:r>
      <w:r>
        <w:tab/>
      </w:r>
    </w:p>
    <w:p w:rsidR="0053681F" w:rsidRDefault="0053681F"/>
    <w:p w:rsidR="0053681F" w:rsidRDefault="00FE2680">
      <w:r>
        <w:tab/>
      </w:r>
      <w:r>
        <w:tab/>
      </w:r>
      <w:r>
        <w:tab/>
      </w:r>
      <w:r>
        <w:tab/>
      </w:r>
      <w:r>
        <w:tab/>
      </w:r>
      <w:r>
        <w:tab/>
        <w:t>NOME</w:t>
      </w:r>
      <w:r>
        <w:tab/>
      </w:r>
    </w:p>
    <w:p w:rsidR="0053681F" w:rsidRDefault="00FE2680">
      <w:pPr>
        <w:ind w:left="3600" w:firstLine="720"/>
      </w:pPr>
      <w:r>
        <w:t>ESCOLA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681F" w:rsidRDefault="00FE2680">
      <w:pPr>
        <w:ind w:left="3600" w:firstLine="720"/>
        <w:rPr>
          <w:u w:val="single"/>
        </w:rPr>
      </w:pPr>
      <w:r>
        <w:t>EQUIPE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SÉRIE</w:t>
      </w:r>
      <w:r>
        <w:rPr>
          <w:u w:val="single"/>
        </w:rPr>
        <w:tab/>
      </w:r>
      <w:r>
        <w:rPr>
          <w:u w:val="single"/>
        </w:rPr>
        <w:tab/>
      </w:r>
    </w:p>
    <w:p w:rsidR="0053681F" w:rsidRDefault="00FE2680">
      <w:pPr>
        <w:ind w:left="3600" w:firstLine="720"/>
      </w:pPr>
      <w:r>
        <w:t>PERÍODO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3681F" w:rsidRDefault="0053681F"/>
    <w:p w:rsidR="0053681F" w:rsidRDefault="0053681F"/>
    <w:p w:rsidR="0053681F" w:rsidRDefault="0053681F">
      <w:pPr>
        <w:pStyle w:val="Ttulo1"/>
        <w:keepNext w:val="0"/>
        <w:keepLines w:val="0"/>
        <w:widowControl w:val="0"/>
        <w:spacing w:before="92" w:after="0" w:line="240" w:lineRule="auto"/>
        <w:jc w:val="both"/>
        <w:rPr>
          <w:sz w:val="24"/>
          <w:szCs w:val="24"/>
        </w:rPr>
      </w:pPr>
    </w:p>
    <w:p w:rsidR="0053681F" w:rsidRDefault="00FE2680">
      <w:pPr>
        <w:pStyle w:val="Ttulo1"/>
        <w:keepNext w:val="0"/>
        <w:keepLines w:val="0"/>
        <w:widowControl w:val="0"/>
        <w:spacing w:before="92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QUESTÃO PRÉVIA</w:t>
      </w:r>
    </w:p>
    <w:p w:rsidR="0053681F" w:rsidRDefault="0053681F">
      <w:pPr>
        <w:widowControl w:val="0"/>
        <w:spacing w:line="360" w:lineRule="auto"/>
        <w:ind w:right="1126" w:firstLine="720"/>
        <w:jc w:val="both"/>
      </w:pPr>
    </w:p>
    <w:p w:rsidR="0053681F" w:rsidRDefault="00FE2680">
      <w:pPr>
        <w:widowControl w:val="0"/>
        <w:spacing w:line="360" w:lineRule="auto"/>
        <w:ind w:firstLine="720"/>
        <w:jc w:val="both"/>
      </w:pPr>
      <w:r>
        <w:t xml:space="preserve">A Astronomia estuda corpos celestes dos mais variados tipos, porém geralmente pensamos e aprendemos mais sobre os planetas no nosso Sistema Solar. O Universo possui vários outros objetos encantadores que podem despertar o nosso interesse. </w:t>
      </w:r>
    </w:p>
    <w:p w:rsidR="0053681F" w:rsidRDefault="00FE2680">
      <w:pPr>
        <w:widowControl w:val="0"/>
        <w:spacing w:line="360" w:lineRule="auto"/>
        <w:ind w:firstLine="720"/>
        <w:jc w:val="both"/>
      </w:pPr>
      <w:r>
        <w:t>A tabela abaixo possui o nome de 24 objetos astronômicos. Pesquise sobre cada um deles e preencha a tabela. Na segunda coluna (Tipo de Objeto), você pode preencher com as seguintes categorias: estrelas, planetas, galáxias, outros objetos presentes no Sistema Solar e objetos de céu profundo. Depois que a tabela estiver preenchida, confira com seus colegas e professor, pois ela servirá como gabarito para jogar o Dominó da Astronomia.</w:t>
      </w:r>
    </w:p>
    <w:p w:rsidR="0053681F" w:rsidRDefault="0053681F">
      <w:pPr>
        <w:widowControl w:val="0"/>
        <w:spacing w:line="360" w:lineRule="auto"/>
        <w:ind w:right="1126"/>
        <w:jc w:val="both"/>
      </w:pPr>
    </w:p>
    <w:tbl>
      <w:tblPr>
        <w:tblStyle w:val="a"/>
        <w:tblW w:w="9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2235"/>
        <w:gridCol w:w="4560"/>
      </w:tblGrid>
      <w:tr w:rsidR="0053681F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FE2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Objeto Astronômico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FE2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Tipo de Objeto</w:t>
            </w: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FE2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Características Principais</w:t>
            </w: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4" w:line="240" w:lineRule="auto"/>
            </w:pPr>
            <w:r>
              <w:t>Plêiades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8" w:line="280" w:lineRule="auto"/>
            </w:pPr>
            <w:r>
              <w:t>Nebulosa de Órion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8" w:line="240" w:lineRule="auto"/>
            </w:pPr>
            <w:r>
              <w:t>Nebulosa Saco de Carvão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8" w:line="280" w:lineRule="auto"/>
            </w:pPr>
            <w:r>
              <w:t>M74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8" w:line="240" w:lineRule="auto"/>
            </w:pPr>
            <w:r>
              <w:t>NGC3115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8" w:line="240" w:lineRule="auto"/>
            </w:pPr>
            <w:r>
              <w:t>NGC4552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5" w:line="279" w:lineRule="auto"/>
            </w:pPr>
            <w:r>
              <w:t>NGC1073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8" w:line="240" w:lineRule="auto"/>
            </w:pPr>
            <w:r>
              <w:t>Grande Nuvem de Magalhães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5" w:line="240" w:lineRule="auto"/>
              <w:ind w:right="474"/>
            </w:pPr>
            <w:r>
              <w:t>Cometa Halley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5" w:line="240" w:lineRule="auto"/>
              <w:ind w:right="474"/>
            </w:pPr>
            <w:r>
              <w:t>Plutão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5" w:line="240" w:lineRule="auto"/>
              <w:ind w:right="474"/>
            </w:pPr>
            <w:proofErr w:type="spellStart"/>
            <w:r>
              <w:lastRenderedPageBreak/>
              <w:t>Ganimedes</w:t>
            </w:r>
            <w:proofErr w:type="spell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5" w:line="240" w:lineRule="auto"/>
              <w:ind w:right="474"/>
            </w:pPr>
            <w:r>
              <w:t>Mercúrio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5" w:line="240" w:lineRule="auto"/>
              <w:ind w:right="474"/>
            </w:pPr>
            <w:r>
              <w:t>Vênus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5" w:line="240" w:lineRule="auto"/>
              <w:ind w:right="474"/>
            </w:pPr>
            <w:r>
              <w:t>Terra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5" w:line="240" w:lineRule="auto"/>
              <w:ind w:right="474"/>
            </w:pPr>
            <w:r>
              <w:t>Marte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5" w:line="240" w:lineRule="auto"/>
              <w:ind w:right="474"/>
            </w:pPr>
            <w:r>
              <w:t>Júpiter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5" w:line="240" w:lineRule="auto"/>
              <w:ind w:right="474"/>
            </w:pPr>
            <w:r>
              <w:t>Saturno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5" w:line="240" w:lineRule="auto"/>
              <w:ind w:right="474"/>
            </w:pPr>
            <w:r>
              <w:t>Urano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5" w:line="240" w:lineRule="auto"/>
              <w:ind w:right="474"/>
            </w:pPr>
            <w:r>
              <w:t>Netuno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5" w:line="240" w:lineRule="auto"/>
              <w:ind w:right="474"/>
            </w:pPr>
            <w:r>
              <w:t>Sol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5" w:line="240" w:lineRule="auto"/>
              <w:ind w:right="474"/>
            </w:pPr>
            <w:r>
              <w:t>Estrelas de Nêutrons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5" w:line="240" w:lineRule="auto"/>
              <w:ind w:right="474"/>
            </w:pPr>
            <w:r>
              <w:t>Sirius B.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5" w:line="240" w:lineRule="auto"/>
              <w:ind w:right="474"/>
            </w:pPr>
            <w:r>
              <w:t>Buraco Negro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120" w:type="dxa"/>
          </w:tcPr>
          <w:p w:rsidR="0053681F" w:rsidRDefault="00FE2680">
            <w:pPr>
              <w:widowControl w:val="0"/>
              <w:spacing w:before="115" w:line="240" w:lineRule="auto"/>
              <w:ind w:right="474"/>
            </w:pPr>
            <w:r>
              <w:t xml:space="preserve">VY Canis </w:t>
            </w:r>
            <w:proofErr w:type="spellStart"/>
            <w:r>
              <w:t>Majoris</w:t>
            </w:r>
            <w:proofErr w:type="spellEnd"/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3681F" w:rsidRDefault="0053681F">
      <w:pPr>
        <w:widowControl w:val="0"/>
        <w:spacing w:line="240" w:lineRule="auto"/>
      </w:pPr>
    </w:p>
    <w:p w:rsidR="0053681F" w:rsidRDefault="0053681F">
      <w:pPr>
        <w:widowControl w:val="0"/>
        <w:spacing w:line="240" w:lineRule="auto"/>
      </w:pPr>
    </w:p>
    <w:p w:rsidR="0053681F" w:rsidRDefault="00FE2680">
      <w:pPr>
        <w:widowControl w:val="0"/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JOGO DE DOMINÓ</w:t>
      </w:r>
    </w:p>
    <w:p w:rsidR="0053681F" w:rsidRDefault="0053681F">
      <w:pPr>
        <w:widowControl w:val="0"/>
        <w:spacing w:before="10" w:line="240" w:lineRule="auto"/>
        <w:jc w:val="both"/>
        <w:rPr>
          <w:b/>
          <w:sz w:val="21"/>
          <w:szCs w:val="21"/>
        </w:rPr>
      </w:pPr>
    </w:p>
    <w:p w:rsidR="0053681F" w:rsidRDefault="00FE2680">
      <w:pPr>
        <w:pStyle w:val="Ttulo1"/>
        <w:keepNext w:val="0"/>
        <w:keepLines w:val="0"/>
        <w:widowControl w:val="0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MATERIAL</w:t>
      </w:r>
    </w:p>
    <w:p w:rsidR="0053681F" w:rsidRDefault="0053681F">
      <w:pPr>
        <w:widowControl w:val="0"/>
        <w:spacing w:before="2" w:line="240" w:lineRule="auto"/>
        <w:jc w:val="both"/>
      </w:pPr>
    </w:p>
    <w:p w:rsidR="0053681F" w:rsidRDefault="00FE2680">
      <w:pPr>
        <w:widowControl w:val="0"/>
        <w:numPr>
          <w:ilvl w:val="0"/>
          <w:numId w:val="1"/>
        </w:numPr>
        <w:tabs>
          <w:tab w:val="left" w:pos="399"/>
        </w:tabs>
        <w:spacing w:line="240" w:lineRule="auto"/>
        <w:jc w:val="both"/>
      </w:pPr>
      <w:r>
        <w:t>1 jogo de dominó com 24 peças, onde cada peça possui uma figura e uma descrição de um objeto astronômico.</w:t>
      </w:r>
    </w:p>
    <w:p w:rsidR="0053681F" w:rsidRDefault="00FE2680">
      <w:pPr>
        <w:pStyle w:val="Ttulo1"/>
        <w:keepNext w:val="0"/>
        <w:keepLines w:val="0"/>
        <w:widowControl w:val="0"/>
        <w:spacing w:before="227" w:after="0" w:line="240" w:lineRule="auto"/>
        <w:ind w:left="114" w:firstLine="27"/>
        <w:jc w:val="both"/>
        <w:rPr>
          <w:sz w:val="24"/>
          <w:szCs w:val="24"/>
        </w:rPr>
      </w:pPr>
      <w:bookmarkStart w:id="1" w:name="_5lqdvzz2ir0o" w:colFirst="0" w:colLast="0"/>
      <w:bookmarkEnd w:id="1"/>
      <w:r>
        <w:rPr>
          <w:sz w:val="24"/>
          <w:szCs w:val="24"/>
        </w:rPr>
        <w:t>PROCEDIMENTO</w:t>
      </w:r>
    </w:p>
    <w:p w:rsidR="0053681F" w:rsidRDefault="0053681F">
      <w:pPr>
        <w:widowControl w:val="0"/>
        <w:spacing w:before="2" w:line="240" w:lineRule="auto"/>
        <w:jc w:val="both"/>
      </w:pPr>
    </w:p>
    <w:p w:rsidR="0053681F" w:rsidRDefault="00FE2680">
      <w:pPr>
        <w:widowControl w:val="0"/>
        <w:numPr>
          <w:ilvl w:val="0"/>
          <w:numId w:val="1"/>
        </w:numPr>
        <w:tabs>
          <w:tab w:val="left" w:pos="399"/>
        </w:tabs>
        <w:spacing w:line="269" w:lineRule="auto"/>
        <w:ind w:right="-6"/>
        <w:jc w:val="both"/>
      </w:pPr>
      <w:r>
        <w:t>Formar grupos de 3 participantes;</w:t>
      </w:r>
    </w:p>
    <w:p w:rsidR="0053681F" w:rsidRDefault="00FE2680">
      <w:pPr>
        <w:widowControl w:val="0"/>
        <w:numPr>
          <w:ilvl w:val="0"/>
          <w:numId w:val="1"/>
        </w:numPr>
        <w:tabs>
          <w:tab w:val="left" w:pos="399"/>
        </w:tabs>
        <w:spacing w:line="268" w:lineRule="auto"/>
        <w:ind w:right="-6"/>
        <w:jc w:val="both"/>
      </w:pPr>
      <w:r>
        <w:t>Misturar as peças e distribuir 6 para cada jogador. As cartas restantes ficam separadas para que os jogadores possam retirá-las durante o jogo, caso necessário;</w:t>
      </w:r>
    </w:p>
    <w:p w:rsidR="0053681F" w:rsidRDefault="00FE2680">
      <w:pPr>
        <w:widowControl w:val="0"/>
        <w:numPr>
          <w:ilvl w:val="0"/>
          <w:numId w:val="1"/>
        </w:numPr>
        <w:tabs>
          <w:tab w:val="left" w:pos="399"/>
        </w:tabs>
        <w:spacing w:line="240" w:lineRule="auto"/>
        <w:ind w:right="-6"/>
        <w:jc w:val="both"/>
      </w:pPr>
      <w:r>
        <w:t>O primeiro participante que dará início ao jogo fica a critério dos jogadores;</w:t>
      </w:r>
    </w:p>
    <w:p w:rsidR="0053681F" w:rsidRDefault="00FE2680">
      <w:pPr>
        <w:widowControl w:val="0"/>
        <w:numPr>
          <w:ilvl w:val="0"/>
          <w:numId w:val="1"/>
        </w:numPr>
        <w:tabs>
          <w:tab w:val="left" w:pos="399"/>
        </w:tabs>
        <w:spacing w:line="237" w:lineRule="auto"/>
        <w:ind w:right="-6"/>
        <w:jc w:val="both"/>
      </w:pPr>
      <w:r>
        <w:t>A cada rodada o jogador deve colocar a peça complementar junto a uma das extremidades (imagem com sua devida descrição);</w:t>
      </w:r>
    </w:p>
    <w:p w:rsidR="0053681F" w:rsidRDefault="00FE2680">
      <w:pPr>
        <w:widowControl w:val="0"/>
        <w:numPr>
          <w:ilvl w:val="0"/>
          <w:numId w:val="1"/>
        </w:numPr>
        <w:tabs>
          <w:tab w:val="left" w:pos="399"/>
        </w:tabs>
        <w:spacing w:before="4" w:line="237" w:lineRule="auto"/>
        <w:ind w:right="-6"/>
        <w:jc w:val="both"/>
      </w:pPr>
      <w:r>
        <w:t>Caso o jogador não possua a peça deverá comprar apenas uma do monte de cartas separadas. Se não obtiver a peça necessária, deverá então passar a vez para o próximo jogador;</w:t>
      </w:r>
    </w:p>
    <w:p w:rsidR="0053681F" w:rsidRDefault="00FE2680">
      <w:pPr>
        <w:widowControl w:val="0"/>
        <w:numPr>
          <w:ilvl w:val="0"/>
          <w:numId w:val="1"/>
        </w:numPr>
        <w:tabs>
          <w:tab w:val="left" w:pos="399"/>
        </w:tabs>
        <w:spacing w:before="2" w:line="240" w:lineRule="auto"/>
        <w:ind w:right="-6"/>
        <w:jc w:val="both"/>
      </w:pPr>
      <w:r>
        <w:t>O jogo termina se não houver mais possibilidades de juntar figuras e descrições ou quando somente um jogador ainda tiver peças.</w:t>
      </w:r>
    </w:p>
    <w:p w:rsidR="0053681F" w:rsidRDefault="0053681F">
      <w:pPr>
        <w:widowControl w:val="0"/>
        <w:tabs>
          <w:tab w:val="left" w:pos="399"/>
        </w:tabs>
        <w:spacing w:before="2" w:line="240" w:lineRule="auto"/>
        <w:rPr>
          <w:sz w:val="26"/>
          <w:szCs w:val="26"/>
        </w:rPr>
      </w:pPr>
    </w:p>
    <w:p w:rsidR="0053681F" w:rsidRDefault="00FE2680">
      <w:pPr>
        <w:widowControl w:val="0"/>
        <w:tabs>
          <w:tab w:val="left" w:pos="399"/>
        </w:tabs>
        <w:spacing w:before="2" w:line="240" w:lineRule="auto"/>
      </w:pPr>
      <w:r>
        <w:t>QUESTÕES</w:t>
      </w:r>
    </w:p>
    <w:p w:rsidR="0053681F" w:rsidRDefault="0053681F">
      <w:pPr>
        <w:widowControl w:val="0"/>
        <w:tabs>
          <w:tab w:val="left" w:pos="399"/>
        </w:tabs>
        <w:spacing w:before="2" w:line="240" w:lineRule="auto"/>
      </w:pPr>
    </w:p>
    <w:p w:rsidR="0053681F" w:rsidRDefault="00FE2680">
      <w:pPr>
        <w:widowControl w:val="0"/>
        <w:spacing w:line="240" w:lineRule="auto"/>
        <w:ind w:left="114"/>
      </w:pPr>
      <w:r>
        <w:lastRenderedPageBreak/>
        <w:t>1. Analise as cores da borda das cartas e relacione-as com um tipo de objeto, preenchendo a tabela abaixo.</w:t>
      </w:r>
    </w:p>
    <w:p w:rsidR="0053681F" w:rsidRDefault="0053681F">
      <w:pPr>
        <w:widowControl w:val="0"/>
        <w:spacing w:before="2" w:line="240" w:lineRule="auto"/>
        <w:rPr>
          <w:sz w:val="13"/>
          <w:szCs w:val="13"/>
        </w:rPr>
      </w:pPr>
    </w:p>
    <w:tbl>
      <w:tblPr>
        <w:tblStyle w:val="a0"/>
        <w:tblW w:w="9600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7335"/>
      </w:tblGrid>
      <w:tr w:rsidR="0053681F"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81F" w:rsidRDefault="00FE2680">
            <w:pPr>
              <w:widowControl w:val="0"/>
              <w:spacing w:line="240" w:lineRule="auto"/>
              <w:ind w:left="135"/>
              <w:jc w:val="center"/>
              <w:rPr>
                <w:b/>
              </w:rPr>
            </w:pPr>
            <w:r>
              <w:rPr>
                <w:b/>
              </w:rPr>
              <w:t>Cor da carta</w:t>
            </w:r>
          </w:p>
        </w:tc>
        <w:tc>
          <w:tcPr>
            <w:tcW w:w="73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81F" w:rsidRDefault="00FE2680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Tipos de objetos</w:t>
            </w:r>
          </w:p>
        </w:tc>
      </w:tr>
      <w:tr w:rsidR="0053681F"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81F" w:rsidRDefault="00FE2680">
            <w:pPr>
              <w:widowControl w:val="0"/>
              <w:spacing w:line="240" w:lineRule="auto"/>
            </w:pPr>
            <w:r>
              <w:t>1- Amarelo</w:t>
            </w:r>
          </w:p>
        </w:tc>
        <w:tc>
          <w:tcPr>
            <w:tcW w:w="73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81F" w:rsidRDefault="00FE2680">
            <w:pPr>
              <w:widowControl w:val="0"/>
              <w:spacing w:before="116"/>
              <w:ind w:left="142"/>
            </w:pPr>
            <w:r>
              <w:t>(  ) Galáxias</w:t>
            </w:r>
          </w:p>
        </w:tc>
      </w:tr>
      <w:tr w:rsidR="0053681F"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81F" w:rsidRDefault="00FE2680">
            <w:pPr>
              <w:widowControl w:val="0"/>
              <w:spacing w:line="240" w:lineRule="auto"/>
            </w:pPr>
            <w:r>
              <w:t>2- Azul</w:t>
            </w:r>
          </w:p>
        </w:tc>
        <w:tc>
          <w:tcPr>
            <w:tcW w:w="73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81F" w:rsidRDefault="00FE2680">
            <w:pPr>
              <w:widowControl w:val="0"/>
              <w:spacing w:before="116"/>
              <w:ind w:left="142"/>
            </w:pPr>
            <w:r>
              <w:t>(  ) Objetos de céu profundo</w:t>
            </w:r>
          </w:p>
        </w:tc>
      </w:tr>
      <w:tr w:rsidR="0053681F"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81F" w:rsidRDefault="00FE2680">
            <w:pPr>
              <w:widowControl w:val="0"/>
              <w:spacing w:line="240" w:lineRule="auto"/>
            </w:pPr>
            <w:r>
              <w:t>3- Verde</w:t>
            </w:r>
          </w:p>
        </w:tc>
        <w:tc>
          <w:tcPr>
            <w:tcW w:w="73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81F" w:rsidRDefault="00FE2680">
            <w:pPr>
              <w:widowControl w:val="0"/>
              <w:spacing w:before="116"/>
              <w:ind w:left="142"/>
            </w:pPr>
            <w:r>
              <w:t>(  ) Estrelas</w:t>
            </w:r>
          </w:p>
        </w:tc>
      </w:tr>
      <w:tr w:rsidR="0053681F"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81F" w:rsidRDefault="00FE2680">
            <w:pPr>
              <w:widowControl w:val="0"/>
              <w:spacing w:line="240" w:lineRule="auto"/>
            </w:pPr>
            <w:r>
              <w:t>4- Vermelho</w:t>
            </w:r>
          </w:p>
        </w:tc>
        <w:tc>
          <w:tcPr>
            <w:tcW w:w="73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81F" w:rsidRDefault="00FE2680">
            <w:pPr>
              <w:widowControl w:val="0"/>
              <w:spacing w:before="116"/>
              <w:ind w:left="142"/>
            </w:pPr>
            <w:r>
              <w:t>(  ) Outros objetos presentes no sistema solar (como cometas e planetas   anões, por exemplo)</w:t>
            </w:r>
          </w:p>
        </w:tc>
      </w:tr>
      <w:tr w:rsidR="0053681F">
        <w:tc>
          <w:tcPr>
            <w:tcW w:w="226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81F" w:rsidRDefault="00FE2680">
            <w:pPr>
              <w:widowControl w:val="0"/>
              <w:spacing w:line="240" w:lineRule="auto"/>
            </w:pPr>
            <w:r>
              <w:t>5- Roxo</w:t>
            </w:r>
          </w:p>
        </w:tc>
        <w:tc>
          <w:tcPr>
            <w:tcW w:w="73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81F" w:rsidRDefault="00FE2680">
            <w:pPr>
              <w:widowControl w:val="0"/>
              <w:spacing w:before="116"/>
              <w:ind w:left="142"/>
            </w:pPr>
            <w:r>
              <w:t>(  ) Planetas</w:t>
            </w:r>
          </w:p>
        </w:tc>
      </w:tr>
    </w:tbl>
    <w:p w:rsidR="0053681F" w:rsidRDefault="0053681F">
      <w:pPr>
        <w:widowControl w:val="0"/>
        <w:spacing w:before="2" w:line="240" w:lineRule="auto"/>
      </w:pPr>
    </w:p>
    <w:p w:rsidR="0053681F" w:rsidRDefault="00FE2680">
      <w:pPr>
        <w:widowControl w:val="0"/>
        <w:spacing w:line="240" w:lineRule="auto"/>
        <w:ind w:left="114"/>
      </w:pPr>
      <w:r>
        <w:t>2. Pense e pesquise as principais características de cada tipo de objeto e preencha a tabela abaixo. Encontre outros exemplos de cada tipo de objeto além dos presentes no jogo, se existirem.</w:t>
      </w:r>
    </w:p>
    <w:p w:rsidR="0053681F" w:rsidRDefault="0053681F">
      <w:pPr>
        <w:widowControl w:val="0"/>
        <w:spacing w:line="240" w:lineRule="auto"/>
        <w:ind w:left="114"/>
      </w:pPr>
    </w:p>
    <w:p w:rsidR="0053681F" w:rsidRDefault="0053681F">
      <w:pPr>
        <w:widowControl w:val="0"/>
        <w:spacing w:line="240" w:lineRule="auto"/>
        <w:ind w:left="114"/>
      </w:pPr>
    </w:p>
    <w:tbl>
      <w:tblPr>
        <w:tblStyle w:val="a1"/>
        <w:tblW w:w="9807" w:type="dxa"/>
        <w:tblInd w:w="2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9"/>
        <w:gridCol w:w="3269"/>
        <w:gridCol w:w="3269"/>
      </w:tblGrid>
      <w:tr w:rsidR="0053681F"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FE2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Tipos de Objeto</w:t>
            </w:r>
          </w:p>
        </w:tc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FE2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Características Principais</w:t>
            </w:r>
          </w:p>
        </w:tc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FE26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Outros exemplos</w:t>
            </w:r>
          </w:p>
        </w:tc>
      </w:tr>
      <w:tr w:rsidR="0053681F">
        <w:tc>
          <w:tcPr>
            <w:tcW w:w="3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81F" w:rsidRDefault="00FE2680">
            <w:pPr>
              <w:widowControl w:val="0"/>
              <w:spacing w:line="240" w:lineRule="auto"/>
            </w:pPr>
            <w:r>
              <w:t>Estrelas</w:t>
            </w:r>
          </w:p>
        </w:tc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81F" w:rsidRDefault="00FE2680">
            <w:pPr>
              <w:widowControl w:val="0"/>
              <w:spacing w:line="240" w:lineRule="auto"/>
            </w:pPr>
            <w:r>
              <w:t>Planetas</w:t>
            </w:r>
          </w:p>
        </w:tc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81F" w:rsidRDefault="00FE2680">
            <w:pPr>
              <w:widowControl w:val="0"/>
              <w:spacing w:before="116" w:line="240" w:lineRule="auto"/>
            </w:pPr>
            <w:r>
              <w:t>Outros objetos presentes no Sistema Solar</w:t>
            </w:r>
          </w:p>
        </w:tc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81F" w:rsidRDefault="00FE2680">
            <w:pPr>
              <w:widowControl w:val="0"/>
              <w:spacing w:line="240" w:lineRule="auto"/>
            </w:pPr>
            <w:r>
              <w:t>Galáxias</w:t>
            </w:r>
          </w:p>
        </w:tc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53681F">
        <w:tc>
          <w:tcPr>
            <w:tcW w:w="32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3681F" w:rsidRDefault="00FE2680">
            <w:pPr>
              <w:widowControl w:val="0"/>
              <w:spacing w:line="240" w:lineRule="auto"/>
            </w:pPr>
            <w:r>
              <w:t>Objetos de céu profundo</w:t>
            </w:r>
          </w:p>
        </w:tc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81F" w:rsidRDefault="00536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53681F" w:rsidRDefault="0053681F">
      <w:pPr>
        <w:widowControl w:val="0"/>
        <w:spacing w:line="240" w:lineRule="auto"/>
        <w:ind w:left="114"/>
      </w:pPr>
    </w:p>
    <w:p w:rsidR="0053681F" w:rsidRDefault="0053681F">
      <w:pPr>
        <w:widowControl w:val="0"/>
        <w:spacing w:before="2" w:line="240" w:lineRule="auto"/>
        <w:rPr>
          <w:sz w:val="13"/>
          <w:szCs w:val="13"/>
        </w:rPr>
      </w:pPr>
    </w:p>
    <w:p w:rsidR="0053681F" w:rsidRDefault="0053681F">
      <w:pPr>
        <w:widowControl w:val="0"/>
        <w:tabs>
          <w:tab w:val="left" w:pos="399"/>
        </w:tabs>
        <w:spacing w:before="2" w:line="240" w:lineRule="auto"/>
      </w:pPr>
    </w:p>
    <w:p w:rsidR="0053681F" w:rsidRDefault="0053681F">
      <w:pPr>
        <w:widowControl w:val="0"/>
        <w:spacing w:before="11" w:line="240" w:lineRule="auto"/>
        <w:rPr>
          <w:sz w:val="21"/>
          <w:szCs w:val="21"/>
        </w:rPr>
      </w:pPr>
    </w:p>
    <w:p w:rsidR="0053681F" w:rsidRDefault="0053681F"/>
    <w:sectPr w:rsidR="0053681F">
      <w:pgSz w:w="11909" w:h="16834"/>
      <w:pgMar w:top="850" w:right="548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F61"/>
    <w:multiLevelType w:val="multilevel"/>
    <w:tmpl w:val="086A33AE"/>
    <w:lvl w:ilvl="0">
      <w:numFmt w:val="bullet"/>
      <w:lvlText w:val="●"/>
      <w:lvlJc w:val="left"/>
      <w:pPr>
        <w:ind w:left="398" w:hanging="285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448" w:hanging="285"/>
      </w:pPr>
    </w:lvl>
    <w:lvl w:ilvl="2">
      <w:numFmt w:val="bullet"/>
      <w:lvlText w:val="•"/>
      <w:lvlJc w:val="left"/>
      <w:pPr>
        <w:ind w:left="2496" w:hanging="285"/>
      </w:pPr>
    </w:lvl>
    <w:lvl w:ilvl="3">
      <w:numFmt w:val="bullet"/>
      <w:lvlText w:val="•"/>
      <w:lvlJc w:val="left"/>
      <w:pPr>
        <w:ind w:left="3544" w:hanging="285"/>
      </w:pPr>
    </w:lvl>
    <w:lvl w:ilvl="4">
      <w:numFmt w:val="bullet"/>
      <w:lvlText w:val="•"/>
      <w:lvlJc w:val="left"/>
      <w:pPr>
        <w:ind w:left="4592" w:hanging="285"/>
      </w:pPr>
    </w:lvl>
    <w:lvl w:ilvl="5">
      <w:numFmt w:val="bullet"/>
      <w:lvlText w:val="•"/>
      <w:lvlJc w:val="left"/>
      <w:pPr>
        <w:ind w:left="5640" w:hanging="285"/>
      </w:pPr>
    </w:lvl>
    <w:lvl w:ilvl="6">
      <w:numFmt w:val="bullet"/>
      <w:lvlText w:val="•"/>
      <w:lvlJc w:val="left"/>
      <w:pPr>
        <w:ind w:left="6688" w:hanging="285"/>
      </w:pPr>
    </w:lvl>
    <w:lvl w:ilvl="7">
      <w:numFmt w:val="bullet"/>
      <w:lvlText w:val="•"/>
      <w:lvlJc w:val="left"/>
      <w:pPr>
        <w:ind w:left="7736" w:hanging="285"/>
      </w:pPr>
    </w:lvl>
    <w:lvl w:ilvl="8">
      <w:numFmt w:val="bullet"/>
      <w:lvlText w:val="•"/>
      <w:lvlJc w:val="left"/>
      <w:pPr>
        <w:ind w:left="8784" w:hanging="28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1F"/>
    <w:rsid w:val="00141B89"/>
    <w:rsid w:val="0053681F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7FF87-F1AA-4653-9012-93A59D2B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Fatima</cp:lastModifiedBy>
  <cp:revision>2</cp:revision>
  <dcterms:created xsi:type="dcterms:W3CDTF">2020-08-31T20:15:00Z</dcterms:created>
  <dcterms:modified xsi:type="dcterms:W3CDTF">2020-08-31T20:15:00Z</dcterms:modified>
</cp:coreProperties>
</file>