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0B2142" w:rsidRPr="002D6A38" w:rsidRDefault="000B2142" w:rsidP="00D4609C">
      <w:pPr>
        <w:widowControl w:val="0"/>
        <w:pBdr>
          <w:top w:val="nil"/>
          <w:left w:val="nil"/>
          <w:bottom w:val="nil"/>
          <w:right w:val="nil"/>
          <w:between w:val="nil"/>
        </w:pBdr>
        <w:spacing w:after="0"/>
        <w:ind w:right="-568" w:hanging="142"/>
        <w:jc w:val="both"/>
        <w:rPr>
          <w:rFonts w:ascii="Arial" w:eastAsia="Arial" w:hAnsi="Arial" w:cs="Arial"/>
          <w:color w:val="000000"/>
        </w:rPr>
      </w:pPr>
    </w:p>
    <w:tbl>
      <w:tblPr>
        <w:tblStyle w:val="1"/>
        <w:tblW w:w="8790" w:type="dxa"/>
        <w:tblInd w:w="0" w:type="dxa"/>
        <w:tblLayout w:type="fixed"/>
        <w:tblLook w:val="0000" w:firstRow="0" w:lastRow="0" w:firstColumn="0" w:lastColumn="0" w:noHBand="0" w:noVBand="0"/>
      </w:tblPr>
      <w:tblGrid>
        <w:gridCol w:w="3261"/>
        <w:gridCol w:w="5529"/>
      </w:tblGrid>
      <w:tr w:rsidR="000B2142" w:rsidRPr="002D6A38" w14:paraId="4D215327" w14:textId="77777777" w:rsidTr="000810FB">
        <w:trPr>
          <w:trHeight w:val="3055"/>
        </w:trPr>
        <w:tc>
          <w:tcPr>
            <w:tcW w:w="3261" w:type="dxa"/>
          </w:tcPr>
          <w:p w14:paraId="00000002" w14:textId="7C221E90" w:rsidR="000B2142" w:rsidRPr="002D6A38" w:rsidRDefault="00E968F5" w:rsidP="00D4609C">
            <w:pPr>
              <w:widowControl w:val="0"/>
              <w:pBdr>
                <w:top w:val="nil"/>
                <w:left w:val="nil"/>
                <w:bottom w:val="nil"/>
                <w:right w:val="nil"/>
                <w:between w:val="nil"/>
              </w:pBdr>
              <w:spacing w:after="0" w:line="240" w:lineRule="auto"/>
              <w:ind w:right="-568" w:hanging="142"/>
              <w:jc w:val="both"/>
              <w:rPr>
                <w:rFonts w:ascii="Arial" w:eastAsia="Arial" w:hAnsi="Arial" w:cs="Arial"/>
                <w:color w:val="000000"/>
                <w:sz w:val="20"/>
                <w:szCs w:val="20"/>
              </w:rPr>
            </w:pPr>
            <w:r w:rsidRPr="002D6A38">
              <w:rPr>
                <w:noProof/>
              </w:rPr>
              <mc:AlternateContent>
                <mc:Choice Requires="wps">
                  <w:drawing>
                    <wp:anchor distT="0" distB="0" distL="114300" distR="114300" simplePos="0" relativeHeight="251650048" behindDoc="0" locked="0" layoutInCell="1" hidden="0" allowOverlap="1" wp14:anchorId="37702F57" wp14:editId="70F60DE9">
                      <wp:simplePos x="0" y="0"/>
                      <wp:positionH relativeFrom="column">
                        <wp:posOffset>615359</wp:posOffset>
                      </wp:positionH>
                      <wp:positionV relativeFrom="paragraph">
                        <wp:posOffset>723347</wp:posOffset>
                      </wp:positionV>
                      <wp:extent cx="1851977" cy="296861"/>
                      <wp:effectExtent l="0" t="3493" r="0" b="0"/>
                      <wp:wrapNone/>
                      <wp:docPr id="30" name="Retângulo 30"/>
                      <wp:cNvGraphicFramePr/>
                      <a:graphic xmlns:a="http://schemas.openxmlformats.org/drawingml/2006/main">
                        <a:graphicData uri="http://schemas.microsoft.com/office/word/2010/wordprocessingShape">
                          <wps:wsp>
                            <wps:cNvSpPr/>
                            <wps:spPr>
                              <a:xfrm rot="16200000" flipV="1">
                                <a:off x="0" y="0"/>
                                <a:ext cx="1851977" cy="296861"/>
                              </a:xfrm>
                              <a:prstGeom prst="rect">
                                <a:avLst/>
                              </a:prstGeom>
                              <a:solidFill>
                                <a:srgbClr val="FFFFFF"/>
                              </a:solidFill>
                              <a:ln>
                                <a:noFill/>
                              </a:ln>
                            </wps:spPr>
                            <wps:txbx>
                              <w:txbxContent>
                                <w:p w14:paraId="4AAA48F6" w14:textId="14756615" w:rsidR="000B2142" w:rsidRPr="00FC3EE0" w:rsidRDefault="0027005C">
                                  <w:pPr>
                                    <w:spacing w:line="275" w:lineRule="auto"/>
                                    <w:textDirection w:val="btLr"/>
                                  </w:pPr>
                                  <w:r>
                                    <w:rPr>
                                      <w:sz w:val="18"/>
                                    </w:rPr>
                                    <w:t>Terra e Universo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7702F57" id="Retângulo 30" o:spid="_x0000_s1026" style="position:absolute;left:0;text-align:left;margin-left:48.45pt;margin-top:56.95pt;width:145.8pt;height:23.35pt;rotation:90;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" stroked="f">
                      <v:textbox inset="2.53958mm,1.2694mm,2.53958mm,1.2694mm">
                        <w:txbxContent>
                          <w:p w14:paraId="4AAA48F6" w14:textId="14756615" w:rsidR="000B2142" w:rsidRPr="00FC3EE0" w:rsidRDefault="0027005C">
                            <w:pPr>
                              <w:spacing w:line="275" w:lineRule="auto"/>
                              <w:textDirection w:val="btLr"/>
                            </w:pPr>
                            <w:r>
                              <w:rPr>
                                <w:sz w:val="18"/>
                              </w:rPr>
                              <w:t>Terra e Universo</w:t>
                            </w:r>
                          </w:p>
                        </w:txbxContent>
                      </v:textbox>
                    </v:rect>
                  </w:pict>
                </mc:Fallback>
              </mc:AlternateContent>
            </w:r>
            <w:r w:rsidR="007D5A1C">
              <w:object w:dxaOrig="3705" w:dyaOrig="3960" w14:anchorId="6AC56A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25pt;height:137.25pt" o:ole="">
                  <v:imagedata r:id="rId9" o:title=""/>
                </v:shape>
                <o:OLEObject Type="Embed" ProgID="PBrush" ShapeID="_x0000_i1025" DrawAspect="Content" ObjectID="_1759557712" r:id="rId10"/>
              </w:object>
            </w:r>
          </w:p>
          <w:p w14:paraId="00000003" w14:textId="77777777" w:rsidR="000B2142" w:rsidRPr="002D6A38" w:rsidRDefault="000B2142" w:rsidP="00D4609C">
            <w:pPr>
              <w:ind w:right="-568" w:hanging="142"/>
              <w:jc w:val="both"/>
            </w:pPr>
          </w:p>
        </w:tc>
        <w:tc>
          <w:tcPr>
            <w:tcW w:w="5529" w:type="dxa"/>
          </w:tcPr>
          <w:p w14:paraId="00000004" w14:textId="38637DA1" w:rsidR="000B2142" w:rsidRPr="00A35F3E" w:rsidRDefault="00D47DA8" w:rsidP="00D4609C">
            <w:pPr>
              <w:pStyle w:val="Ttulo2"/>
              <w:ind w:right="-568" w:hanging="142"/>
              <w:rPr>
                <w:b/>
                <w:strike/>
                <w:sz w:val="28"/>
                <w:szCs w:val="28"/>
              </w:rPr>
            </w:pPr>
            <w:r w:rsidRPr="00A35F3E">
              <w:rPr>
                <w:b/>
                <w:strike/>
                <w:noProof/>
              </w:rPr>
              <mc:AlternateContent>
                <mc:Choice Requires="wps">
                  <w:drawing>
                    <wp:anchor distT="0" distB="0" distL="114300" distR="114300" simplePos="0" relativeHeight="251651072" behindDoc="0" locked="0" layoutInCell="1" hidden="0" allowOverlap="1" wp14:anchorId="31EBD408" wp14:editId="6EDCD9B1">
                      <wp:simplePos x="0" y="0"/>
                      <wp:positionH relativeFrom="column">
                        <wp:posOffset>279400</wp:posOffset>
                      </wp:positionH>
                      <wp:positionV relativeFrom="paragraph">
                        <wp:posOffset>12700</wp:posOffset>
                      </wp:positionV>
                      <wp:extent cx="3334385" cy="695325"/>
                      <wp:effectExtent l="0" t="0" r="0" b="0"/>
                      <wp:wrapNone/>
                      <wp:docPr id="29" name="Retângulo 29"/>
                      <wp:cNvGraphicFramePr/>
                      <a:graphic xmlns:a="http://schemas.openxmlformats.org/drawingml/2006/main">
                        <a:graphicData uri="http://schemas.microsoft.com/office/word/2010/wordprocessingShape">
                          <wps:wsp>
                            <wps:cNvSpPr/>
                            <wps:spPr>
                              <a:xfrm>
                                <a:off x="0" y="0"/>
                                <a:ext cx="3334385" cy="695325"/>
                              </a:xfrm>
                              <a:prstGeom prst="rect">
                                <a:avLst/>
                              </a:prstGeom>
                              <a:noFill/>
                              <a:ln>
                                <a:noFill/>
                              </a:ln>
                            </wps:spPr>
                            <wps:txbx>
                              <w:txbxContent>
                                <w:p w14:paraId="0ED7503E" w14:textId="5DF3EE6B" w:rsidR="000B2142" w:rsidRPr="00A35F3E" w:rsidRDefault="00657F5C">
                                  <w:pPr>
                                    <w:spacing w:after="0" w:line="240" w:lineRule="auto"/>
                                    <w:textDirection w:val="btLr"/>
                                    <w:rPr>
                                      <w:b/>
                                      <w:color w:val="4F81BD" w:themeColor="accent1"/>
                                    </w:rPr>
                                  </w:pPr>
                                  <w:r w:rsidRPr="00A35F3E">
                                    <w:rPr>
                                      <w:rFonts w:ascii="Arial" w:eastAsia="Arial" w:hAnsi="Arial" w:cs="Arial"/>
                                      <w:b/>
                                      <w:color w:val="4F81BD" w:themeColor="accent1"/>
                                      <w:sz w:val="28"/>
                                    </w:rPr>
                                    <w:t>Planisfério Celeste</w:t>
                                  </w:r>
                                  <w:bookmarkStart w:id="0" w:name="_GoBack"/>
                                  <w:bookmarkEnd w:id="0"/>
                                </w:p>
                              </w:txbxContent>
                            </wps:txbx>
                            <wps:bodyPr spcFirstLastPara="1" wrap="square" lIns="18000" tIns="10800" rIns="18000" bIns="10800" anchor="t" anchorCtr="0">
                              <a:noAutofit/>
                            </wps:bodyPr>
                          </wps:wsp>
                        </a:graphicData>
                      </a:graphic>
                    </wp:anchor>
                  </w:drawing>
                </mc:Choice>
                <mc:Fallback>
                  <w:pict>
                    <v:rect w14:anchorId="31EBD408" id="Retângulo 29" o:spid="_x0000_s1027" style="position:absolute;left:0;text-align:left;margin-left:22pt;margin-top:1pt;width:262.55pt;height:54.7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" filled="f" stroked="f">
                      <v:textbox inset=".5mm,.3mm,.5mm,.3mm">
                        <w:txbxContent>
                          <w:p w14:paraId="0ED7503E" w14:textId="5DF3EE6B" w:rsidR="000B2142" w:rsidRPr="00A35F3E" w:rsidRDefault="00657F5C">
                            <w:pPr>
                              <w:spacing w:after="0" w:line="240" w:lineRule="auto"/>
                              <w:textDirection w:val="btLr"/>
                              <w:rPr>
                                <w:b/>
                                <w:color w:val="4F81BD" w:themeColor="accent1"/>
                              </w:rPr>
                            </w:pPr>
                            <w:r w:rsidRPr="00A35F3E">
                              <w:rPr>
                                <w:rFonts w:ascii="Arial" w:eastAsia="Arial" w:hAnsi="Arial" w:cs="Arial"/>
                                <w:b/>
                                <w:color w:val="4F81BD" w:themeColor="accent1"/>
                                <w:sz w:val="28"/>
                              </w:rPr>
                              <w:t>Planisfério Celeste</w:t>
                            </w:r>
                          </w:p>
                        </w:txbxContent>
                      </v:textbox>
                    </v:rect>
                  </w:pict>
                </mc:Fallback>
              </mc:AlternateContent>
            </w:r>
          </w:p>
          <w:p w14:paraId="00000005" w14:textId="77777777" w:rsidR="000B2142" w:rsidRPr="00A35F3E" w:rsidRDefault="000B2142" w:rsidP="00D4609C">
            <w:pPr>
              <w:widowControl w:val="0"/>
              <w:pBdr>
                <w:top w:val="nil"/>
                <w:left w:val="nil"/>
                <w:bottom w:val="nil"/>
                <w:right w:val="nil"/>
                <w:between w:val="nil"/>
              </w:pBdr>
              <w:spacing w:after="0" w:line="240" w:lineRule="auto"/>
              <w:ind w:right="-568" w:hanging="142"/>
              <w:jc w:val="both"/>
              <w:rPr>
                <w:rFonts w:ascii="Arial" w:eastAsia="Arial" w:hAnsi="Arial" w:cs="Arial"/>
                <w:b/>
                <w:color w:val="000000"/>
                <w:sz w:val="20"/>
                <w:szCs w:val="20"/>
              </w:rPr>
            </w:pPr>
          </w:p>
          <w:p w14:paraId="00000006" w14:textId="34BB55BB" w:rsidR="000B2142" w:rsidRPr="00A35F3E" w:rsidRDefault="002A7019" w:rsidP="00D4609C">
            <w:pPr>
              <w:ind w:right="-568" w:hanging="142"/>
              <w:jc w:val="both"/>
              <w:rPr>
                <w:b/>
                <w:sz w:val="18"/>
                <w:szCs w:val="18"/>
              </w:rPr>
            </w:pPr>
            <w:r w:rsidRPr="00A35F3E">
              <w:rPr>
                <w:b/>
                <w:sz w:val="18"/>
                <w:szCs w:val="18"/>
              </w:rPr>
              <w:t xml:space="preserve">  </w:t>
            </w:r>
          </w:p>
          <w:p w14:paraId="00000007" w14:textId="77777777" w:rsidR="000B2142" w:rsidRPr="00A35F3E" w:rsidRDefault="000B2142" w:rsidP="00D4609C">
            <w:pPr>
              <w:widowControl w:val="0"/>
              <w:pBdr>
                <w:top w:val="nil"/>
                <w:left w:val="nil"/>
                <w:bottom w:val="nil"/>
                <w:right w:val="nil"/>
                <w:between w:val="nil"/>
              </w:pBdr>
              <w:tabs>
                <w:tab w:val="left" w:pos="567"/>
                <w:tab w:val="left" w:pos="2552"/>
                <w:tab w:val="left" w:pos="5670"/>
              </w:tabs>
              <w:spacing w:after="0" w:line="240" w:lineRule="auto"/>
              <w:ind w:right="-568" w:hanging="142"/>
              <w:jc w:val="both"/>
              <w:rPr>
                <w:rFonts w:ascii="Arial" w:eastAsia="Arial" w:hAnsi="Arial" w:cs="Arial"/>
                <w:b/>
                <w:color w:val="000000"/>
              </w:rPr>
            </w:pPr>
          </w:p>
          <w:p w14:paraId="00000008" w14:textId="77777777" w:rsidR="000B2142" w:rsidRPr="00A35F3E" w:rsidRDefault="000B2142" w:rsidP="00D4609C">
            <w:pPr>
              <w:widowControl w:val="0"/>
              <w:pBdr>
                <w:top w:val="nil"/>
                <w:left w:val="nil"/>
                <w:bottom w:val="nil"/>
                <w:right w:val="nil"/>
                <w:between w:val="nil"/>
              </w:pBdr>
              <w:tabs>
                <w:tab w:val="left" w:pos="567"/>
                <w:tab w:val="left" w:pos="2552"/>
                <w:tab w:val="left" w:pos="5670"/>
              </w:tabs>
              <w:spacing w:after="0" w:line="240" w:lineRule="auto"/>
              <w:ind w:right="-568" w:hanging="142"/>
              <w:jc w:val="both"/>
              <w:rPr>
                <w:rFonts w:ascii="Arial" w:eastAsia="Arial" w:hAnsi="Arial" w:cs="Arial"/>
                <w:b/>
                <w:color w:val="000000"/>
                <w:sz w:val="28"/>
                <w:szCs w:val="28"/>
              </w:rPr>
            </w:pPr>
          </w:p>
          <w:p w14:paraId="00000009" w14:textId="27B5C0F1" w:rsidR="000B2142" w:rsidRPr="00A35F3E" w:rsidRDefault="000810FB" w:rsidP="00D4609C">
            <w:pPr>
              <w:widowControl w:val="0"/>
              <w:pBdr>
                <w:top w:val="nil"/>
                <w:left w:val="nil"/>
                <w:bottom w:val="nil"/>
                <w:right w:val="nil"/>
                <w:between w:val="nil"/>
              </w:pBdr>
              <w:tabs>
                <w:tab w:val="left" w:pos="567"/>
                <w:tab w:val="left" w:pos="2552"/>
                <w:tab w:val="left" w:pos="5670"/>
              </w:tabs>
              <w:spacing w:after="0" w:line="240" w:lineRule="auto"/>
              <w:ind w:right="-568" w:hanging="142"/>
              <w:jc w:val="both"/>
              <w:rPr>
                <w:rFonts w:ascii="Arial" w:eastAsia="Arial" w:hAnsi="Arial" w:cs="Arial"/>
                <w:b/>
                <w:color w:val="000000"/>
                <w:sz w:val="28"/>
                <w:szCs w:val="28"/>
              </w:rPr>
            </w:pPr>
            <w:r w:rsidRPr="00A35F3E">
              <w:rPr>
                <w:rFonts w:ascii="Arial" w:eastAsia="Arial" w:hAnsi="Arial" w:cs="Arial"/>
                <w:b/>
                <w:color w:val="000000"/>
                <w:sz w:val="28"/>
                <w:szCs w:val="28"/>
              </w:rPr>
              <w:t xml:space="preserve">  </w:t>
            </w:r>
            <w:r w:rsidR="00D47DA8" w:rsidRPr="00A35F3E">
              <w:rPr>
                <w:rFonts w:ascii="Arial" w:eastAsia="Arial" w:hAnsi="Arial" w:cs="Arial"/>
                <w:b/>
                <w:color w:val="4F81BD" w:themeColor="accent1"/>
                <w:sz w:val="28"/>
                <w:szCs w:val="28"/>
              </w:rPr>
              <w:t>GUIA DO PROFESSOR</w:t>
            </w:r>
          </w:p>
        </w:tc>
      </w:tr>
    </w:tbl>
    <w:p w14:paraId="0000000A" w14:textId="77777777" w:rsidR="000B2142" w:rsidRPr="002D6A38" w:rsidRDefault="000B2142" w:rsidP="00D4609C">
      <w:pPr>
        <w:spacing w:after="0"/>
        <w:ind w:right="-568" w:hanging="142"/>
        <w:jc w:val="both"/>
        <w:rPr>
          <w:rFonts w:ascii="Arial" w:eastAsia="Arial" w:hAnsi="Arial" w:cs="Arial"/>
          <w:b/>
          <w:smallCaps/>
        </w:rPr>
      </w:pPr>
    </w:p>
    <w:tbl>
      <w:tblPr>
        <w:tblStyle w:val="Tabelacomgrade"/>
        <w:tblW w:w="9282" w:type="dxa"/>
        <w:tblInd w:w="-2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282"/>
      </w:tblGrid>
      <w:tr w:rsidR="000810FB" w14:paraId="39A30F96" w14:textId="77777777" w:rsidTr="000810FB">
        <w:tc>
          <w:tcPr>
            <w:tcW w:w="9282" w:type="dxa"/>
          </w:tcPr>
          <w:p w14:paraId="776A0732" w14:textId="1ACBB524" w:rsidR="000810FB" w:rsidRDefault="000810FB" w:rsidP="00D4609C">
            <w:pPr>
              <w:spacing w:line="259" w:lineRule="auto"/>
              <w:ind w:right="-568"/>
              <w:jc w:val="both"/>
              <w:rPr>
                <w:rFonts w:ascii="Arial" w:hAnsi="Arial" w:cs="Arial"/>
                <w:b/>
                <w:bCs/>
                <w:sz w:val="24"/>
                <w:szCs w:val="24"/>
              </w:rPr>
            </w:pPr>
            <w:r w:rsidRPr="002D6A38">
              <w:rPr>
                <w:rFonts w:ascii="Arial" w:eastAsia="Arial" w:hAnsi="Arial" w:cs="Arial"/>
                <w:b/>
                <w:smallCaps/>
              </w:rPr>
              <w:t>ATIVIDADE PRÁTICA ALINHADA ÀS HABILIDADES DA BNCC</w:t>
            </w:r>
          </w:p>
        </w:tc>
      </w:tr>
      <w:tr w:rsidR="000810FB" w14:paraId="367A0900" w14:textId="77777777" w:rsidTr="000810FB">
        <w:tc>
          <w:tcPr>
            <w:tcW w:w="9282" w:type="dxa"/>
          </w:tcPr>
          <w:p w14:paraId="1EB23A79" w14:textId="69EF745E" w:rsidR="000810FB" w:rsidRDefault="000810FB" w:rsidP="00D01A57">
            <w:pPr>
              <w:shd w:val="clear" w:color="auto" w:fill="FFFFFF"/>
              <w:spacing w:line="259" w:lineRule="auto"/>
              <w:ind w:hanging="142"/>
              <w:jc w:val="both"/>
              <w:rPr>
                <w:rFonts w:ascii="Arial" w:hAnsi="Arial" w:cs="Arial"/>
                <w:b/>
                <w:bCs/>
                <w:sz w:val="24"/>
                <w:szCs w:val="24"/>
              </w:rPr>
            </w:pPr>
            <w:r>
              <w:rPr>
                <w:rFonts w:ascii="Arial" w:hAnsi="Arial" w:cs="Arial"/>
                <w:b/>
                <w:bCs/>
                <w:sz w:val="24"/>
                <w:szCs w:val="24"/>
              </w:rPr>
              <w:t xml:space="preserve">  </w:t>
            </w:r>
            <w:r w:rsidRPr="000810FB">
              <w:rPr>
                <w:rFonts w:ascii="Arial" w:hAnsi="Arial" w:cs="Arial"/>
                <w:b/>
                <w:bCs/>
                <w:sz w:val="24"/>
                <w:szCs w:val="24"/>
              </w:rPr>
              <w:t>EF03CI08C - Reconhecer como os avanços tecnológicos (lunetas, telescópios, mapas, entre outros) possibilitam a compreensão científica sobre o céu.</w:t>
            </w:r>
          </w:p>
        </w:tc>
      </w:tr>
    </w:tbl>
    <w:p w14:paraId="00000012" w14:textId="77777777" w:rsidR="000B2142" w:rsidRPr="002D6A38" w:rsidRDefault="000B2142" w:rsidP="00D4609C">
      <w:pPr>
        <w:spacing w:after="0"/>
        <w:ind w:right="-568" w:hanging="142"/>
        <w:jc w:val="both"/>
        <w:rPr>
          <w:rFonts w:ascii="Arial" w:eastAsia="Arial" w:hAnsi="Arial" w:cs="Arial"/>
          <w:b/>
          <w:smallCaps/>
        </w:rPr>
      </w:pPr>
    </w:p>
    <w:p w14:paraId="00000013" w14:textId="77777777" w:rsidR="000B2142" w:rsidRPr="002D6A38" w:rsidRDefault="00D47DA8" w:rsidP="00D4609C">
      <w:pPr>
        <w:spacing w:after="0"/>
        <w:ind w:right="-568" w:hanging="142"/>
        <w:jc w:val="both"/>
        <w:rPr>
          <w:rFonts w:ascii="Arial" w:eastAsia="Arial" w:hAnsi="Arial" w:cs="Arial"/>
          <w:b/>
          <w:smallCaps/>
        </w:rPr>
      </w:pPr>
      <w:r w:rsidRPr="002D6A38">
        <w:rPr>
          <w:rFonts w:ascii="Arial" w:eastAsia="Arial" w:hAnsi="Arial" w:cs="Arial"/>
          <w:b/>
          <w:smallCaps/>
        </w:rPr>
        <w:t xml:space="preserve">OBJETIVOS </w:t>
      </w:r>
    </w:p>
    <w:p w14:paraId="00000014" w14:textId="77777777" w:rsidR="000B2142" w:rsidRPr="002D6A38" w:rsidRDefault="000B2142" w:rsidP="00D4609C">
      <w:pPr>
        <w:spacing w:after="0"/>
        <w:ind w:right="-568" w:hanging="142"/>
        <w:jc w:val="both"/>
        <w:rPr>
          <w:rFonts w:ascii="Arial" w:eastAsia="Arial" w:hAnsi="Arial" w:cs="Arial"/>
          <w:b/>
          <w:smallCaps/>
        </w:rPr>
      </w:pPr>
    </w:p>
    <w:p w14:paraId="00000015" w14:textId="087C44F7" w:rsidR="000B2142" w:rsidRPr="002D6A38" w:rsidRDefault="00D47DA8" w:rsidP="00D4609C">
      <w:pPr>
        <w:spacing w:after="0" w:line="240" w:lineRule="auto"/>
        <w:ind w:right="-568" w:hanging="142"/>
        <w:jc w:val="both"/>
        <w:rPr>
          <w:rFonts w:ascii="Arial" w:eastAsia="Arial" w:hAnsi="Arial" w:cs="Arial"/>
        </w:rPr>
      </w:pPr>
      <w:r w:rsidRPr="002D6A38">
        <w:rPr>
          <w:rFonts w:ascii="Arial" w:eastAsia="Arial" w:hAnsi="Arial" w:cs="Arial"/>
        </w:rPr>
        <w:t xml:space="preserve">GERAL: </w:t>
      </w:r>
      <w:r w:rsidR="008C250D">
        <w:rPr>
          <w:rFonts w:ascii="Arial" w:eastAsia="Arial" w:hAnsi="Arial" w:cs="Arial"/>
        </w:rPr>
        <w:t>Observação do céu noturno e identificação das principais constelações.</w:t>
      </w:r>
      <w:r w:rsidRPr="002D6A38">
        <w:rPr>
          <w:rFonts w:ascii="Arial" w:eastAsia="Arial" w:hAnsi="Arial" w:cs="Arial"/>
        </w:rPr>
        <w:t xml:space="preserve"> </w:t>
      </w:r>
    </w:p>
    <w:p w14:paraId="00000016" w14:textId="77777777" w:rsidR="000B2142" w:rsidRPr="002D6A38" w:rsidRDefault="000B2142" w:rsidP="00D4609C">
      <w:pPr>
        <w:spacing w:after="0"/>
        <w:ind w:right="-568" w:hanging="142"/>
        <w:jc w:val="both"/>
        <w:rPr>
          <w:rFonts w:ascii="Arial" w:eastAsia="Arial" w:hAnsi="Arial" w:cs="Arial"/>
        </w:rPr>
      </w:pPr>
    </w:p>
    <w:p w14:paraId="00000017" w14:textId="77777777" w:rsidR="000B2142" w:rsidRPr="002D6A38" w:rsidRDefault="00D47DA8" w:rsidP="00D4609C">
      <w:pPr>
        <w:spacing w:after="0"/>
        <w:ind w:right="-568" w:hanging="142"/>
        <w:jc w:val="both"/>
        <w:rPr>
          <w:rFonts w:ascii="Arial" w:eastAsia="Arial" w:hAnsi="Arial" w:cs="Arial"/>
        </w:rPr>
      </w:pPr>
      <w:r w:rsidRPr="002D6A38">
        <w:rPr>
          <w:rFonts w:ascii="Arial" w:eastAsia="Arial" w:hAnsi="Arial" w:cs="Arial"/>
        </w:rPr>
        <w:t>ESPECÍFICOS:</w:t>
      </w:r>
    </w:p>
    <w:p w14:paraId="00000018" w14:textId="7F400346" w:rsidR="000B2142" w:rsidRPr="002D6A38" w:rsidRDefault="002C1E12" w:rsidP="00D4609C">
      <w:pPr>
        <w:numPr>
          <w:ilvl w:val="0"/>
          <w:numId w:val="5"/>
        </w:numPr>
        <w:spacing w:after="0" w:line="240" w:lineRule="auto"/>
        <w:ind w:left="284" w:right="-568" w:hanging="284"/>
        <w:jc w:val="both"/>
        <w:rPr>
          <w:rFonts w:ascii="Arial" w:eastAsia="Arial" w:hAnsi="Arial" w:cs="Arial"/>
        </w:rPr>
      </w:pPr>
      <w:r>
        <w:rPr>
          <w:rFonts w:ascii="Arial" w:eastAsia="Arial" w:hAnsi="Arial" w:cs="Arial"/>
        </w:rPr>
        <w:t xml:space="preserve">Aprender a lidar com um planisfério </w:t>
      </w:r>
      <w:r w:rsidR="006A36D2">
        <w:rPr>
          <w:rFonts w:ascii="Arial" w:eastAsia="Arial" w:hAnsi="Arial" w:cs="Arial"/>
        </w:rPr>
        <w:t xml:space="preserve">celeste </w:t>
      </w:r>
      <w:r>
        <w:rPr>
          <w:rFonts w:ascii="Arial" w:eastAsia="Arial" w:hAnsi="Arial" w:cs="Arial"/>
        </w:rPr>
        <w:t>e usá-lo como ferramenta de estudo do aspecto geral do céu.</w:t>
      </w:r>
    </w:p>
    <w:p w14:paraId="00000019" w14:textId="4AD5B6CC" w:rsidR="000B2142" w:rsidRPr="002D6A38" w:rsidRDefault="002C1E12" w:rsidP="00D4609C">
      <w:pPr>
        <w:numPr>
          <w:ilvl w:val="0"/>
          <w:numId w:val="5"/>
        </w:numPr>
        <w:pBdr>
          <w:top w:val="nil"/>
          <w:left w:val="nil"/>
          <w:bottom w:val="nil"/>
          <w:right w:val="nil"/>
          <w:between w:val="nil"/>
        </w:pBdr>
        <w:spacing w:before="120" w:after="0" w:line="240" w:lineRule="auto"/>
        <w:ind w:left="284" w:right="-568" w:hanging="284"/>
        <w:jc w:val="both"/>
        <w:rPr>
          <w:rFonts w:ascii="Arial" w:eastAsia="Arial" w:hAnsi="Arial" w:cs="Arial"/>
          <w:color w:val="000000"/>
        </w:rPr>
      </w:pPr>
      <w:r>
        <w:rPr>
          <w:rFonts w:ascii="Arial" w:eastAsia="Arial" w:hAnsi="Arial" w:cs="Arial"/>
        </w:rPr>
        <w:t>Reconhecer as principais constelações em cada estação.</w:t>
      </w:r>
    </w:p>
    <w:p w14:paraId="0000001A" w14:textId="4B0B4AF8" w:rsidR="000B2142" w:rsidRPr="002D6A38" w:rsidRDefault="008B7A06" w:rsidP="00D4609C">
      <w:pPr>
        <w:numPr>
          <w:ilvl w:val="0"/>
          <w:numId w:val="5"/>
        </w:numPr>
        <w:pBdr>
          <w:top w:val="nil"/>
          <w:left w:val="nil"/>
          <w:bottom w:val="nil"/>
          <w:right w:val="nil"/>
          <w:between w:val="nil"/>
        </w:pBdr>
        <w:spacing w:before="120" w:after="0" w:line="240" w:lineRule="auto"/>
        <w:ind w:left="284" w:right="-568" w:hanging="284"/>
        <w:jc w:val="both"/>
        <w:rPr>
          <w:rFonts w:ascii="Arial" w:eastAsia="Arial" w:hAnsi="Arial" w:cs="Arial"/>
        </w:rPr>
      </w:pPr>
      <w:r w:rsidRPr="002D6A38">
        <w:rPr>
          <w:rFonts w:ascii="Arial" w:eastAsia="Arial" w:hAnsi="Arial" w:cs="Arial"/>
        </w:rPr>
        <w:t xml:space="preserve">Perceber </w:t>
      </w:r>
      <w:r w:rsidR="002C1E12">
        <w:rPr>
          <w:rFonts w:ascii="Arial" w:eastAsia="Arial" w:hAnsi="Arial" w:cs="Arial"/>
        </w:rPr>
        <w:t>o aparecimento cíclico das constelações e relacionar esse ciclo de aparecimento com o ciclo das estações do ano.</w:t>
      </w:r>
    </w:p>
    <w:sdt>
      <w:sdtPr>
        <w:tag w:val="goog_rdk_4"/>
        <w:id w:val="-170724111"/>
      </w:sdtPr>
      <w:sdtEndPr/>
      <w:sdtContent>
        <w:p w14:paraId="0000001C" w14:textId="5715C87D" w:rsidR="000B2142" w:rsidRPr="002D6A38" w:rsidRDefault="00C2632B" w:rsidP="00D4609C">
          <w:pPr>
            <w:pBdr>
              <w:top w:val="nil"/>
              <w:left w:val="nil"/>
              <w:bottom w:val="nil"/>
              <w:right w:val="nil"/>
              <w:between w:val="nil"/>
            </w:pBdr>
            <w:spacing w:after="0" w:line="240" w:lineRule="auto"/>
            <w:ind w:left="360" w:right="-568" w:hanging="142"/>
            <w:jc w:val="both"/>
            <w:rPr>
              <w:rFonts w:ascii="Arial" w:eastAsia="Arial" w:hAnsi="Arial" w:cs="Arial"/>
              <w:b/>
            </w:rPr>
          </w:pPr>
          <w:sdt>
            <w:sdtPr>
              <w:tag w:val="goog_rdk_3"/>
              <w:id w:val="-1297138729"/>
            </w:sdtPr>
            <w:sdtEndPr/>
            <w:sdtContent/>
          </w:sdt>
        </w:p>
      </w:sdtContent>
    </w:sdt>
    <w:p w14:paraId="0000001F" w14:textId="69B055FD" w:rsidR="000B2142" w:rsidRPr="002D6A38" w:rsidRDefault="00C2632B" w:rsidP="00D4609C">
      <w:pPr>
        <w:spacing w:after="0"/>
        <w:ind w:right="-568" w:hanging="142"/>
        <w:jc w:val="both"/>
        <w:rPr>
          <w:rFonts w:ascii="Arial" w:eastAsia="Arial" w:hAnsi="Arial" w:cs="Arial"/>
          <w:b/>
        </w:rPr>
      </w:pPr>
      <w:sdt>
        <w:sdtPr>
          <w:tag w:val="goog_rdk_5"/>
          <w:id w:val="567923701"/>
        </w:sdtPr>
        <w:sdtEndPr/>
        <w:sdtContent/>
      </w:sdt>
      <w:sdt>
        <w:sdtPr>
          <w:rPr>
            <w:highlight w:val="green"/>
          </w:rPr>
          <w:tag w:val="goog_rdk_6"/>
          <w:id w:val="-674891560"/>
          <w:showingPlcHdr/>
        </w:sdtPr>
        <w:sdtEndPr/>
        <w:sdtContent>
          <w:r w:rsidR="00A74DA0" w:rsidRPr="007564BE">
            <w:t xml:space="preserve">     </w:t>
          </w:r>
        </w:sdtContent>
      </w:sdt>
      <w:r w:rsidR="00D47DA8" w:rsidRPr="007564BE">
        <w:rPr>
          <w:rFonts w:ascii="Arial" w:eastAsia="Arial" w:hAnsi="Arial" w:cs="Arial"/>
          <w:b/>
        </w:rPr>
        <w:t>INTRODUÇÃO</w:t>
      </w:r>
      <w:r w:rsidR="00D47DA8" w:rsidRPr="002D6A38">
        <w:rPr>
          <w:rFonts w:ascii="Arial" w:eastAsia="Arial" w:hAnsi="Arial" w:cs="Arial"/>
          <w:b/>
        </w:rPr>
        <w:t xml:space="preserve"> </w:t>
      </w:r>
    </w:p>
    <w:p w14:paraId="00000020" w14:textId="77777777" w:rsidR="000B2142" w:rsidRPr="002D6A38" w:rsidRDefault="000B2142" w:rsidP="00D4609C">
      <w:pPr>
        <w:spacing w:after="0"/>
        <w:ind w:right="-568" w:hanging="142"/>
        <w:jc w:val="both"/>
        <w:rPr>
          <w:rFonts w:ascii="Arial" w:eastAsia="Arial" w:hAnsi="Arial" w:cs="Arial"/>
          <w:b/>
        </w:rPr>
      </w:pPr>
    </w:p>
    <w:p w14:paraId="1702B4BF" w14:textId="1BE7E055" w:rsidR="002D6A38" w:rsidRPr="002D6A38" w:rsidRDefault="00E07A90">
      <w:pPr>
        <w:spacing w:after="0"/>
        <w:ind w:left="-142" w:right="-568" w:firstLine="862"/>
        <w:jc w:val="both"/>
        <w:rPr>
          <w:rFonts w:ascii="Arial" w:eastAsia="Arial" w:hAnsi="Arial" w:cs="Arial"/>
        </w:rPr>
      </w:pPr>
      <w:r>
        <w:rPr>
          <w:rFonts w:ascii="Arial" w:eastAsia="Arial" w:hAnsi="Arial" w:cs="Arial"/>
        </w:rPr>
        <w:t xml:space="preserve">O planisfério, como o nome indica, é </w:t>
      </w:r>
      <w:r w:rsidR="00AD577E">
        <w:rPr>
          <w:rFonts w:ascii="Arial" w:eastAsia="Arial" w:hAnsi="Arial" w:cs="Arial"/>
        </w:rPr>
        <w:t xml:space="preserve">a </w:t>
      </w:r>
      <w:r>
        <w:rPr>
          <w:rFonts w:ascii="Arial" w:eastAsia="Arial" w:hAnsi="Arial" w:cs="Arial"/>
        </w:rPr>
        <w:t>planificação de uma esfera.</w:t>
      </w:r>
      <w:r w:rsidR="0057794C">
        <w:rPr>
          <w:rFonts w:ascii="Arial" w:eastAsia="Arial" w:hAnsi="Arial" w:cs="Arial"/>
        </w:rPr>
        <w:t xml:space="preserve"> A esfera planificada neste </w:t>
      </w:r>
      <w:r>
        <w:rPr>
          <w:rFonts w:ascii="Arial" w:eastAsia="Arial" w:hAnsi="Arial" w:cs="Arial"/>
        </w:rPr>
        <w:t xml:space="preserve">caso é a </w:t>
      </w:r>
      <w:r w:rsidRPr="00AD577E">
        <w:rPr>
          <w:rFonts w:ascii="Arial" w:eastAsia="Arial" w:hAnsi="Arial" w:cs="Arial"/>
          <w:b/>
        </w:rPr>
        <w:t>Esfera Celeste</w:t>
      </w:r>
      <w:r>
        <w:rPr>
          <w:rFonts w:ascii="Arial" w:eastAsia="Arial" w:hAnsi="Arial" w:cs="Arial"/>
        </w:rPr>
        <w:t>, conceito que não possui realidade física, mas que é normalmente usada como representação do céu. Quando nos afastamos para um local de horizonte desobstruído e com pouca poluição luminosa</w:t>
      </w:r>
      <w:r w:rsidR="00AD577E">
        <w:rPr>
          <w:rFonts w:ascii="Arial" w:eastAsia="Arial" w:hAnsi="Arial" w:cs="Arial"/>
        </w:rPr>
        <w:t>,</w:t>
      </w:r>
      <w:r>
        <w:rPr>
          <w:rFonts w:ascii="Arial" w:eastAsia="Arial" w:hAnsi="Arial" w:cs="Arial"/>
        </w:rPr>
        <w:t xml:space="preserve"> a</w:t>
      </w:r>
      <w:r w:rsidR="00AD577E">
        <w:rPr>
          <w:rFonts w:ascii="Arial" w:eastAsia="Arial" w:hAnsi="Arial" w:cs="Arial"/>
        </w:rPr>
        <w:t xml:space="preserve"> observação do céu noturno nos proporciona a </w:t>
      </w:r>
      <w:r>
        <w:rPr>
          <w:rFonts w:ascii="Arial" w:eastAsia="Arial" w:hAnsi="Arial" w:cs="Arial"/>
        </w:rPr>
        <w:t xml:space="preserve">nítida a impressão de que </w:t>
      </w:r>
      <w:r w:rsidR="00AD577E">
        <w:rPr>
          <w:rFonts w:ascii="Arial" w:eastAsia="Arial" w:hAnsi="Arial" w:cs="Arial"/>
        </w:rPr>
        <w:t>os astros são pontos luminosos fixados em um</w:t>
      </w:r>
      <w:r>
        <w:rPr>
          <w:rFonts w:ascii="Arial" w:eastAsia="Arial" w:hAnsi="Arial" w:cs="Arial"/>
        </w:rPr>
        <w:t xml:space="preserve"> domo ou uma cúpula e que o chão é um plano que se estende até tocar esse domo imaginário. Com o planisfério, usando as técnicas de projeção empregadas na cartografia, transpomos essa ideia de um céu em forma de abóboda para um plano. Isso por si só seria apenas um mapa celeste. Todavia, o planisfério normalmente é construído com uma espécie de máscara em que o mapa celeste, sob ela, é parcialmente ocultado, revelando apenas o céu de um determinado dia e horário.</w:t>
      </w:r>
    </w:p>
    <w:p w14:paraId="5D1B529A" w14:textId="17F5A0C9" w:rsidR="002C24F4" w:rsidRPr="002D6A38" w:rsidRDefault="002C24F4" w:rsidP="00D4609C">
      <w:pPr>
        <w:spacing w:after="0"/>
        <w:ind w:right="-568" w:hanging="142"/>
        <w:jc w:val="both"/>
        <w:rPr>
          <w:rFonts w:ascii="Arial" w:eastAsia="Arial" w:hAnsi="Arial" w:cs="Arial"/>
        </w:rPr>
      </w:pPr>
    </w:p>
    <w:p w14:paraId="7D070C60" w14:textId="406D60F6" w:rsidR="005133EB" w:rsidRPr="002D6A38" w:rsidRDefault="005133EB" w:rsidP="00D4609C">
      <w:pPr>
        <w:spacing w:after="0"/>
        <w:ind w:right="-568" w:hanging="142"/>
        <w:jc w:val="both"/>
        <w:rPr>
          <w:rFonts w:ascii="Arial" w:eastAsia="Arial" w:hAnsi="Arial" w:cs="Arial"/>
          <w:b/>
          <w:smallCaps/>
        </w:rPr>
      </w:pPr>
      <w:r w:rsidRPr="002D6A38">
        <w:rPr>
          <w:rFonts w:ascii="Arial" w:eastAsia="Arial" w:hAnsi="Arial" w:cs="Arial"/>
          <w:b/>
          <w:smallCaps/>
        </w:rPr>
        <w:t xml:space="preserve">DESENVOLVIMENTO </w:t>
      </w:r>
    </w:p>
    <w:p w14:paraId="4525F8CA" w14:textId="77777777" w:rsidR="005133EB" w:rsidRPr="002D6A38" w:rsidRDefault="005133EB" w:rsidP="00D4609C">
      <w:pPr>
        <w:spacing w:after="0"/>
        <w:ind w:right="-568" w:hanging="142"/>
        <w:jc w:val="both"/>
        <w:rPr>
          <w:rFonts w:ascii="Arial" w:eastAsia="Arial" w:hAnsi="Arial" w:cs="Arial"/>
        </w:rPr>
      </w:pPr>
    </w:p>
    <w:p w14:paraId="60D855AD" w14:textId="665BC000" w:rsidR="008A69BF" w:rsidRPr="002D6A38" w:rsidRDefault="008A69BF" w:rsidP="00D4609C">
      <w:pPr>
        <w:spacing w:after="0"/>
        <w:ind w:right="-568" w:hanging="142"/>
        <w:jc w:val="both"/>
        <w:rPr>
          <w:rFonts w:ascii="Arial" w:eastAsia="Arial" w:hAnsi="Arial" w:cs="Arial"/>
        </w:rPr>
      </w:pPr>
    </w:p>
    <w:p w14:paraId="00000024" w14:textId="0E14AE35" w:rsidR="000B2142" w:rsidRDefault="00D47DA8" w:rsidP="00D4609C">
      <w:pPr>
        <w:spacing w:after="0"/>
        <w:ind w:right="-568" w:hanging="142"/>
        <w:jc w:val="both"/>
        <w:rPr>
          <w:rFonts w:ascii="Arial" w:eastAsia="Arial" w:hAnsi="Arial" w:cs="Arial"/>
          <w:b/>
        </w:rPr>
      </w:pPr>
      <w:r w:rsidRPr="00010166">
        <w:rPr>
          <w:rFonts w:ascii="Arial" w:eastAsia="Arial" w:hAnsi="Arial" w:cs="Arial"/>
          <w:b/>
        </w:rPr>
        <w:t xml:space="preserve">I - </w:t>
      </w:r>
      <w:r w:rsidR="0027005C" w:rsidRPr="00010166">
        <w:rPr>
          <w:rFonts w:ascii="Arial" w:eastAsia="Arial" w:hAnsi="Arial" w:cs="Arial"/>
          <w:b/>
        </w:rPr>
        <w:t>Introdução ao tema</w:t>
      </w:r>
    </w:p>
    <w:p w14:paraId="4D9B069C" w14:textId="77777777" w:rsidR="00657F5C" w:rsidRPr="002D6A38" w:rsidRDefault="00657F5C" w:rsidP="00D4609C">
      <w:pPr>
        <w:spacing w:after="0"/>
        <w:ind w:right="-568" w:hanging="142"/>
        <w:jc w:val="both"/>
        <w:rPr>
          <w:rFonts w:ascii="Arial" w:eastAsia="Arial" w:hAnsi="Arial" w:cs="Arial"/>
          <w:b/>
        </w:rPr>
      </w:pPr>
    </w:p>
    <w:p w14:paraId="00000027" w14:textId="1202D2BF" w:rsidR="000B2142" w:rsidRPr="002D6A38" w:rsidRDefault="00A00D91" w:rsidP="002D6A38">
      <w:pPr>
        <w:spacing w:after="0"/>
        <w:ind w:left="-142" w:right="-568" w:firstLine="862"/>
        <w:jc w:val="both"/>
        <w:rPr>
          <w:rFonts w:ascii="Arial" w:eastAsia="Arial" w:hAnsi="Arial" w:cs="Arial"/>
        </w:rPr>
      </w:pPr>
      <w:r w:rsidRPr="002D6A38">
        <w:rPr>
          <w:rFonts w:ascii="Arial" w:eastAsia="Arial" w:hAnsi="Arial" w:cs="Arial"/>
        </w:rPr>
        <w:lastRenderedPageBreak/>
        <w:t>A</w:t>
      </w:r>
      <w:r w:rsidR="000F0F3E" w:rsidRPr="002D6A38">
        <w:rPr>
          <w:rFonts w:ascii="Arial" w:eastAsia="Arial" w:hAnsi="Arial" w:cs="Arial"/>
        </w:rPr>
        <w:t xml:space="preserve">s questões a seguir podem ser introduzidas, além de outras que o </w:t>
      </w:r>
      <w:r w:rsidR="00F60621" w:rsidRPr="002D6A38">
        <w:rPr>
          <w:rFonts w:ascii="Arial" w:eastAsia="Arial" w:hAnsi="Arial" w:cs="Arial"/>
        </w:rPr>
        <w:t>professor julgue pertinentes:</w:t>
      </w:r>
    </w:p>
    <w:p w14:paraId="44F111EC" w14:textId="77777777" w:rsidR="00F60621" w:rsidRPr="002D6A38" w:rsidRDefault="00F60621" w:rsidP="00D4609C">
      <w:pPr>
        <w:spacing w:after="0"/>
        <w:ind w:right="-568" w:hanging="142"/>
        <w:jc w:val="both"/>
        <w:rPr>
          <w:rFonts w:ascii="Arial" w:eastAsia="Arial" w:hAnsi="Arial" w:cs="Arial"/>
        </w:rPr>
      </w:pPr>
    </w:p>
    <w:p w14:paraId="00000028" w14:textId="75F34C4E" w:rsidR="000B2142" w:rsidRDefault="00AD577E" w:rsidP="002D6A38">
      <w:pPr>
        <w:pStyle w:val="PargrafodaLista"/>
        <w:numPr>
          <w:ilvl w:val="0"/>
          <w:numId w:val="8"/>
        </w:numPr>
        <w:spacing w:after="0"/>
        <w:ind w:right="-568"/>
        <w:rPr>
          <w:rFonts w:eastAsia="Arial" w:cs="Arial"/>
          <w:sz w:val="22"/>
          <w:lang w:val="pt-BR"/>
        </w:rPr>
      </w:pPr>
      <w:r>
        <w:rPr>
          <w:rFonts w:eastAsia="Arial" w:cs="Arial"/>
          <w:sz w:val="22"/>
          <w:lang w:val="pt-BR"/>
        </w:rPr>
        <w:t>Você já ouviu falar sobre constelações? O que você acha que elas são?</w:t>
      </w:r>
    </w:p>
    <w:p w14:paraId="17B0E2F4" w14:textId="670EA001" w:rsidR="00AD577E" w:rsidRDefault="00204F01" w:rsidP="002D6A38">
      <w:pPr>
        <w:pStyle w:val="PargrafodaLista"/>
        <w:numPr>
          <w:ilvl w:val="0"/>
          <w:numId w:val="8"/>
        </w:numPr>
        <w:spacing w:after="0"/>
        <w:ind w:right="-568"/>
        <w:rPr>
          <w:rFonts w:eastAsia="Arial" w:cs="Arial"/>
          <w:sz w:val="22"/>
          <w:lang w:val="pt-BR"/>
        </w:rPr>
      </w:pPr>
      <w:r>
        <w:rPr>
          <w:rFonts w:eastAsia="Arial" w:cs="Arial"/>
          <w:sz w:val="22"/>
          <w:lang w:val="pt-BR"/>
        </w:rPr>
        <w:t>Em uma noite estrelada, você é capaz de reconhecer o Cruzeiro do Sul?</w:t>
      </w:r>
    </w:p>
    <w:p w14:paraId="2CE5E888" w14:textId="77777777" w:rsidR="008D2C8A" w:rsidRDefault="00204F01" w:rsidP="002D6A38">
      <w:pPr>
        <w:pStyle w:val="PargrafodaLista"/>
        <w:numPr>
          <w:ilvl w:val="0"/>
          <w:numId w:val="8"/>
        </w:numPr>
        <w:spacing w:after="0"/>
        <w:ind w:right="-568"/>
        <w:rPr>
          <w:rFonts w:eastAsia="Arial" w:cs="Arial"/>
          <w:sz w:val="22"/>
          <w:lang w:val="pt-BR"/>
        </w:rPr>
      </w:pPr>
      <w:r>
        <w:rPr>
          <w:rFonts w:eastAsia="Arial" w:cs="Arial"/>
          <w:sz w:val="22"/>
          <w:lang w:val="pt-BR"/>
        </w:rPr>
        <w:t xml:space="preserve">Você já ouviu falar das “Três Marias”? </w:t>
      </w:r>
    </w:p>
    <w:p w14:paraId="79D15986" w14:textId="1F615C53" w:rsidR="00204F01" w:rsidRDefault="00204F01" w:rsidP="002D6A38">
      <w:pPr>
        <w:pStyle w:val="PargrafodaLista"/>
        <w:numPr>
          <w:ilvl w:val="0"/>
          <w:numId w:val="8"/>
        </w:numPr>
        <w:spacing w:after="0"/>
        <w:ind w:right="-568"/>
        <w:rPr>
          <w:rFonts w:eastAsia="Arial" w:cs="Arial"/>
          <w:sz w:val="22"/>
          <w:lang w:val="pt-BR"/>
        </w:rPr>
      </w:pPr>
      <w:r>
        <w:rPr>
          <w:rFonts w:eastAsia="Arial" w:cs="Arial"/>
          <w:sz w:val="22"/>
          <w:lang w:val="pt-BR"/>
        </w:rPr>
        <w:t xml:space="preserve">Você acha que </w:t>
      </w:r>
      <w:r w:rsidR="008D2C8A">
        <w:rPr>
          <w:rFonts w:eastAsia="Arial" w:cs="Arial"/>
          <w:sz w:val="22"/>
          <w:lang w:val="pt-BR"/>
        </w:rPr>
        <w:t>as “Três Marias”</w:t>
      </w:r>
      <w:r>
        <w:rPr>
          <w:rFonts w:eastAsia="Arial" w:cs="Arial"/>
          <w:sz w:val="22"/>
          <w:lang w:val="pt-BR"/>
        </w:rPr>
        <w:t xml:space="preserve"> são visíveis em qualquer noite do ano? E o Cruzeiro, será que podemos localizá-lo no céu em qualquer noite?</w:t>
      </w:r>
    </w:p>
    <w:p w14:paraId="59C623EB" w14:textId="359870F5" w:rsidR="00204F01" w:rsidRPr="00596C4A" w:rsidRDefault="00204F01" w:rsidP="00596C4A">
      <w:pPr>
        <w:pStyle w:val="PargrafodaLista"/>
        <w:spacing w:after="0"/>
        <w:ind w:left="578" w:right="-568"/>
        <w:rPr>
          <w:rFonts w:eastAsia="Arial" w:cs="Arial"/>
          <w:sz w:val="22"/>
          <w:lang w:val="pt-BR"/>
        </w:rPr>
      </w:pPr>
    </w:p>
    <w:p w14:paraId="0000002B" w14:textId="1357FBD6" w:rsidR="000B2142" w:rsidRDefault="00D47DA8" w:rsidP="00D4609C">
      <w:pPr>
        <w:spacing w:after="0"/>
        <w:ind w:right="-568" w:hanging="142"/>
        <w:jc w:val="both"/>
        <w:rPr>
          <w:rFonts w:ascii="Arial" w:eastAsia="Arial" w:hAnsi="Arial" w:cs="Arial"/>
          <w:b/>
        </w:rPr>
      </w:pPr>
      <w:r w:rsidRPr="00AD577E">
        <w:rPr>
          <w:rFonts w:ascii="Arial" w:eastAsia="Arial" w:hAnsi="Arial" w:cs="Arial"/>
          <w:b/>
        </w:rPr>
        <w:t>II- Realização</w:t>
      </w:r>
    </w:p>
    <w:p w14:paraId="3164F93D" w14:textId="09BA715B" w:rsidR="00657F5C" w:rsidRDefault="00657F5C" w:rsidP="00D4609C">
      <w:pPr>
        <w:spacing w:after="0"/>
        <w:ind w:right="-568" w:hanging="142"/>
        <w:jc w:val="both"/>
        <w:rPr>
          <w:rFonts w:ascii="Arial" w:eastAsia="Arial" w:hAnsi="Arial" w:cs="Arial"/>
          <w:b/>
        </w:rPr>
      </w:pPr>
    </w:p>
    <w:p w14:paraId="7312BE47" w14:textId="77777777" w:rsidR="00657F5C" w:rsidRDefault="00657F5C" w:rsidP="00657F5C">
      <w:pPr>
        <w:spacing w:after="0"/>
        <w:ind w:left="-142" w:right="-568" w:firstLine="862"/>
        <w:jc w:val="both"/>
        <w:rPr>
          <w:rFonts w:ascii="Arial" w:eastAsia="Arial" w:hAnsi="Arial" w:cs="Arial"/>
          <w:i/>
        </w:rPr>
      </w:pPr>
      <w:r>
        <w:rPr>
          <w:rFonts w:ascii="Arial" w:eastAsia="Arial" w:hAnsi="Arial" w:cs="Arial"/>
        </w:rPr>
        <w:t>O planisfério foi pensado para ser usado na observação do céu noturno a olho nu, mas também pode ajudar na observação do céu feita com binóculos ou telescópios, especialmente se os alvos desejados para a observação com esses instrumentos não sejam nem planetas, nem a Lua e nem o Sol</w:t>
      </w:r>
      <w:r w:rsidRPr="00AD577E">
        <w:rPr>
          <w:rFonts w:ascii="Arial" w:eastAsia="Arial" w:hAnsi="Arial" w:cs="Arial"/>
        </w:rPr>
        <w:t xml:space="preserve">. </w:t>
      </w:r>
      <w:r>
        <w:rPr>
          <w:rFonts w:ascii="Arial" w:eastAsia="Arial" w:hAnsi="Arial" w:cs="Arial"/>
        </w:rPr>
        <w:t xml:space="preserve">Uma advertência importante que deve ser feita sempre que se menciona a observação do Sol é: </w:t>
      </w:r>
      <w:r w:rsidRPr="006448CB">
        <w:rPr>
          <w:rFonts w:ascii="Arial" w:eastAsia="Arial" w:hAnsi="Arial" w:cs="Arial"/>
          <w:i/>
        </w:rPr>
        <w:t>nunca olhe diretamente para Sol, seja apenas com os olhos, seja com óculos escuros ou</w:t>
      </w:r>
      <w:r>
        <w:rPr>
          <w:rFonts w:ascii="Arial" w:eastAsia="Arial" w:hAnsi="Arial" w:cs="Arial"/>
          <w:i/>
        </w:rPr>
        <w:t xml:space="preserve"> com</w:t>
      </w:r>
      <w:r w:rsidRPr="006448CB">
        <w:rPr>
          <w:rFonts w:ascii="Arial" w:eastAsia="Arial" w:hAnsi="Arial" w:cs="Arial"/>
          <w:i/>
        </w:rPr>
        <w:t xml:space="preserve"> quaisquer instrumentos ópticos. A observação do Sol deve ser orientada por um astrônomo ou profissional habilitado, pois a observação</w:t>
      </w:r>
      <w:r>
        <w:rPr>
          <w:rFonts w:ascii="Arial" w:eastAsia="Arial" w:hAnsi="Arial" w:cs="Arial"/>
          <w:i/>
        </w:rPr>
        <w:t xml:space="preserve"> do Sol</w:t>
      </w:r>
      <w:r w:rsidRPr="006448CB">
        <w:rPr>
          <w:rFonts w:ascii="Arial" w:eastAsia="Arial" w:hAnsi="Arial" w:cs="Arial"/>
          <w:i/>
        </w:rPr>
        <w:t xml:space="preserve"> por meios inadequados</w:t>
      </w:r>
      <w:r>
        <w:rPr>
          <w:rFonts w:ascii="Arial" w:eastAsia="Arial" w:hAnsi="Arial" w:cs="Arial"/>
          <w:i/>
        </w:rPr>
        <w:t xml:space="preserve"> causa</w:t>
      </w:r>
      <w:r w:rsidRPr="006448CB">
        <w:rPr>
          <w:rFonts w:ascii="Arial" w:eastAsia="Arial" w:hAnsi="Arial" w:cs="Arial"/>
          <w:i/>
        </w:rPr>
        <w:t xml:space="preserve"> danos permanentes à visão!</w:t>
      </w:r>
      <w:r>
        <w:rPr>
          <w:rFonts w:ascii="Arial" w:eastAsia="Arial" w:hAnsi="Arial" w:cs="Arial"/>
          <w:i/>
        </w:rPr>
        <w:t xml:space="preserve"> </w:t>
      </w:r>
    </w:p>
    <w:p w14:paraId="311A9624" w14:textId="77777777" w:rsidR="00657F5C" w:rsidRDefault="00657F5C" w:rsidP="00657F5C">
      <w:pPr>
        <w:spacing w:after="0"/>
        <w:ind w:left="-142" w:right="-568" w:firstLine="862"/>
        <w:jc w:val="both"/>
        <w:rPr>
          <w:rFonts w:ascii="Arial" w:eastAsia="Arial" w:hAnsi="Arial" w:cs="Arial"/>
        </w:rPr>
      </w:pPr>
    </w:p>
    <w:p w14:paraId="63FEAFBA" w14:textId="2995E470" w:rsidR="00657F5C" w:rsidRPr="006448CB" w:rsidRDefault="00657F5C" w:rsidP="00657F5C">
      <w:pPr>
        <w:spacing w:after="0"/>
        <w:ind w:left="-142" w:right="-568" w:firstLine="862"/>
        <w:jc w:val="both"/>
        <w:rPr>
          <w:rFonts w:ascii="Arial" w:eastAsia="Arial" w:hAnsi="Arial" w:cs="Arial"/>
        </w:rPr>
      </w:pPr>
      <w:r>
        <w:rPr>
          <w:rFonts w:ascii="Arial" w:eastAsia="Arial" w:hAnsi="Arial" w:cs="Arial"/>
        </w:rPr>
        <w:t>No planisfério, os planetas, o Sol e a Lua não são representados porque esses astros mudam de posição o tempo todo e um planisfério que representasse a posição deles ficaria rapidamente desatualizado. Já as estrelas do céu noturno, embora também mudem de posição entre si, fazem isso de forma aparentemente muito lenta, dada as enormes distâncias que as separa</w:t>
      </w:r>
      <w:r w:rsidR="0057794C">
        <w:rPr>
          <w:rFonts w:ascii="Arial" w:eastAsia="Arial" w:hAnsi="Arial" w:cs="Arial"/>
        </w:rPr>
        <w:t>m</w:t>
      </w:r>
      <w:r>
        <w:rPr>
          <w:rFonts w:ascii="Arial" w:eastAsia="Arial" w:hAnsi="Arial" w:cs="Arial"/>
        </w:rPr>
        <w:t xml:space="preserve"> de nós. Fizemos aqui a distinção de “estrelas do céu noturno” para distingui-las da estrela mais próxima de nós que domina o céu diurno (o Sol). Para notarmos, a olho nu, deslocamentos apreciáveis na posição das estrelas umas em relação às outras, seria necessário um tempo da ordem de dezenas milhares de anos! Sendo assim, o planisfério serve para conhecermos as constelações e os as estrelas que elas contêm, o que ajuda na localização dos objetos que eventualmente vamos observar com o auxílio de binóculos e telescópios, tais como as próprias estrelas, nebulosas, aglomerados estelares, galáxias etc., cujas posições podem ser consideradas fixas em relação às estrelas de uma constelação. Claro que, se soubermos previamente em qual constelação se encontra determinado planeta, o planisfério será de grande ajuda para encontrar esses astros também, mesmo que nele não estejam representados.</w:t>
      </w:r>
    </w:p>
    <w:p w14:paraId="509B5B84" w14:textId="77777777" w:rsidR="00657F5C" w:rsidRPr="00AD577E" w:rsidRDefault="00657F5C" w:rsidP="00D4609C">
      <w:pPr>
        <w:spacing w:after="0"/>
        <w:ind w:right="-568" w:hanging="142"/>
        <w:jc w:val="both"/>
        <w:rPr>
          <w:rFonts w:ascii="Arial" w:eastAsia="Arial" w:hAnsi="Arial" w:cs="Arial"/>
          <w:b/>
        </w:rPr>
      </w:pPr>
    </w:p>
    <w:p w14:paraId="0000002C" w14:textId="77777777" w:rsidR="000B2142" w:rsidRPr="00AD577E" w:rsidRDefault="000B2142" w:rsidP="00D4609C">
      <w:pPr>
        <w:spacing w:after="0"/>
        <w:ind w:right="-568" w:hanging="142"/>
        <w:jc w:val="both"/>
        <w:rPr>
          <w:rFonts w:ascii="Arial" w:eastAsia="Arial" w:hAnsi="Arial" w:cs="Arial"/>
        </w:rPr>
      </w:pPr>
    </w:p>
    <w:p w14:paraId="7D40D4B3" w14:textId="637682F2" w:rsidR="00C00E96" w:rsidRPr="00596C4A" w:rsidRDefault="00C00E96" w:rsidP="002D6A38">
      <w:pPr>
        <w:spacing w:after="0"/>
        <w:ind w:left="-142" w:right="-568" w:firstLine="862"/>
        <w:jc w:val="both"/>
        <w:rPr>
          <w:rFonts w:ascii="Arial" w:eastAsia="Arial" w:hAnsi="Arial" w:cs="Arial"/>
          <w:i/>
        </w:rPr>
      </w:pPr>
    </w:p>
    <w:p w14:paraId="02CA881F" w14:textId="77777777" w:rsidR="00C43FC4" w:rsidRPr="00AD577E" w:rsidRDefault="00C43FC4" w:rsidP="00D4609C">
      <w:pPr>
        <w:spacing w:after="0"/>
        <w:ind w:right="-568" w:hanging="142"/>
        <w:jc w:val="both"/>
        <w:rPr>
          <w:rFonts w:ascii="Arial" w:eastAsia="Arial" w:hAnsi="Arial" w:cs="Arial"/>
          <w:b/>
        </w:rPr>
      </w:pPr>
    </w:p>
    <w:p w14:paraId="0000002E" w14:textId="61356255" w:rsidR="000B2142" w:rsidRPr="00AD577E" w:rsidRDefault="00D47DA8" w:rsidP="00D4609C">
      <w:pPr>
        <w:spacing w:after="0"/>
        <w:ind w:right="-568" w:hanging="142"/>
        <w:jc w:val="both"/>
        <w:rPr>
          <w:rFonts w:ascii="Arial" w:eastAsia="Arial" w:hAnsi="Arial" w:cs="Arial"/>
        </w:rPr>
      </w:pPr>
      <w:r w:rsidRPr="00847DE1">
        <w:rPr>
          <w:rFonts w:ascii="Arial" w:eastAsia="Arial" w:hAnsi="Arial" w:cs="Arial"/>
          <w:b/>
        </w:rPr>
        <w:t>II-1:</w:t>
      </w:r>
      <w:r w:rsidR="00193256" w:rsidRPr="00847DE1">
        <w:rPr>
          <w:rFonts w:ascii="Arial" w:eastAsia="Arial" w:hAnsi="Arial" w:cs="Arial"/>
          <w:b/>
        </w:rPr>
        <w:t xml:space="preserve"> </w:t>
      </w:r>
      <w:r w:rsidRPr="00847DE1">
        <w:rPr>
          <w:rFonts w:ascii="Arial" w:eastAsia="Arial" w:hAnsi="Arial" w:cs="Arial"/>
          <w:b/>
          <w:bCs/>
        </w:rPr>
        <w:t>Apresenta</w:t>
      </w:r>
      <w:r w:rsidR="00146E0D" w:rsidRPr="00847DE1">
        <w:rPr>
          <w:rFonts w:ascii="Arial" w:eastAsia="Arial" w:hAnsi="Arial" w:cs="Arial"/>
          <w:b/>
          <w:bCs/>
        </w:rPr>
        <w:t>ção</w:t>
      </w:r>
      <w:r w:rsidRPr="00847DE1">
        <w:rPr>
          <w:rFonts w:ascii="Arial" w:eastAsia="Arial" w:hAnsi="Arial" w:cs="Arial"/>
          <w:b/>
          <w:bCs/>
        </w:rPr>
        <w:t xml:space="preserve"> </w:t>
      </w:r>
      <w:r w:rsidR="00146E0D" w:rsidRPr="00847DE1">
        <w:rPr>
          <w:rFonts w:ascii="Arial" w:eastAsia="Arial" w:hAnsi="Arial" w:cs="Arial"/>
          <w:b/>
          <w:bCs/>
        </w:rPr>
        <w:t>d</w:t>
      </w:r>
      <w:r w:rsidRPr="00847DE1">
        <w:rPr>
          <w:rFonts w:ascii="Arial" w:eastAsia="Arial" w:hAnsi="Arial" w:cs="Arial"/>
          <w:b/>
          <w:bCs/>
        </w:rPr>
        <w:t xml:space="preserve">o </w:t>
      </w:r>
      <w:r w:rsidR="00AD577E" w:rsidRPr="00847DE1">
        <w:rPr>
          <w:rFonts w:ascii="Arial" w:eastAsia="Arial" w:hAnsi="Arial" w:cs="Arial"/>
          <w:b/>
          <w:bCs/>
        </w:rPr>
        <w:t>planisfério e de seu</w:t>
      </w:r>
      <w:r w:rsidR="00204F01" w:rsidRPr="00847DE1">
        <w:rPr>
          <w:rFonts w:ascii="Arial" w:eastAsia="Arial" w:hAnsi="Arial" w:cs="Arial"/>
          <w:b/>
          <w:bCs/>
        </w:rPr>
        <w:t xml:space="preserve"> funcionamento</w:t>
      </w:r>
    </w:p>
    <w:p w14:paraId="36A78DB0" w14:textId="77777777" w:rsidR="002D6A38" w:rsidRPr="00AD577E" w:rsidRDefault="002D6A38" w:rsidP="00D4609C">
      <w:pPr>
        <w:spacing w:after="0"/>
        <w:ind w:left="-142" w:right="-568"/>
        <w:jc w:val="both"/>
        <w:rPr>
          <w:rFonts w:ascii="Arial" w:eastAsia="Arial" w:hAnsi="Arial" w:cs="Arial"/>
        </w:rPr>
      </w:pPr>
    </w:p>
    <w:p w14:paraId="5D8CE641" w14:textId="4A62EC5C" w:rsidR="00E5635C" w:rsidRDefault="00391778" w:rsidP="00596C4A">
      <w:pPr>
        <w:spacing w:after="0"/>
        <w:ind w:left="-142" w:right="-568" w:firstLine="862"/>
        <w:jc w:val="both"/>
        <w:rPr>
          <w:rFonts w:ascii="Arial" w:eastAsia="Arial" w:hAnsi="Arial" w:cs="Arial"/>
        </w:rPr>
      </w:pPr>
      <w:r>
        <w:rPr>
          <w:rFonts w:ascii="Arial" w:eastAsia="Arial" w:hAnsi="Arial" w:cs="Arial"/>
        </w:rPr>
        <w:t xml:space="preserve">A figura a seguir </w:t>
      </w:r>
      <w:r w:rsidR="009D626E">
        <w:rPr>
          <w:rFonts w:ascii="Arial" w:eastAsia="Arial" w:hAnsi="Arial" w:cs="Arial"/>
        </w:rPr>
        <w:t>ilustra as duas partes do</w:t>
      </w:r>
      <w:r>
        <w:rPr>
          <w:rFonts w:ascii="Arial" w:eastAsia="Arial" w:hAnsi="Arial" w:cs="Arial"/>
        </w:rPr>
        <w:t xml:space="preserve"> planisfério</w:t>
      </w:r>
      <w:r w:rsidR="009D626E">
        <w:rPr>
          <w:rFonts w:ascii="Arial" w:eastAsia="Arial" w:hAnsi="Arial" w:cs="Arial"/>
        </w:rPr>
        <w:t>, isto é, “frente” e “verso”</w:t>
      </w:r>
      <w:r w:rsidR="00D47DA8" w:rsidRPr="00391778">
        <w:rPr>
          <w:rFonts w:ascii="Arial" w:eastAsia="Arial" w:hAnsi="Arial" w:cs="Arial"/>
        </w:rPr>
        <w:t>.</w:t>
      </w:r>
      <w:r w:rsidR="009D626E">
        <w:rPr>
          <w:rFonts w:ascii="Arial" w:eastAsia="Arial" w:hAnsi="Arial" w:cs="Arial"/>
        </w:rPr>
        <w:t xml:space="preserve"> Qualquer um dos lados pode ser considerado frente ou verso, a depender da direção para a qual o observador estará voltado. Sendo assim, passaremos a chamar de </w:t>
      </w:r>
      <w:r w:rsidR="00E5635C">
        <w:rPr>
          <w:rFonts w:ascii="Arial" w:eastAsia="Arial" w:hAnsi="Arial" w:cs="Arial"/>
        </w:rPr>
        <w:t>“</w:t>
      </w:r>
      <w:r w:rsidR="009D626E">
        <w:rPr>
          <w:rFonts w:ascii="Arial" w:eastAsia="Arial" w:hAnsi="Arial" w:cs="Arial"/>
        </w:rPr>
        <w:t>face sul</w:t>
      </w:r>
      <w:r w:rsidR="00E5635C">
        <w:rPr>
          <w:rFonts w:ascii="Arial" w:eastAsia="Arial" w:hAnsi="Arial" w:cs="Arial"/>
        </w:rPr>
        <w:t>”</w:t>
      </w:r>
      <w:r w:rsidR="009D626E">
        <w:rPr>
          <w:rFonts w:ascii="Arial" w:eastAsia="Arial" w:hAnsi="Arial" w:cs="Arial"/>
        </w:rPr>
        <w:t xml:space="preserve"> e </w:t>
      </w:r>
      <w:r w:rsidR="00E5635C">
        <w:rPr>
          <w:rFonts w:ascii="Arial" w:eastAsia="Arial" w:hAnsi="Arial" w:cs="Arial"/>
        </w:rPr>
        <w:t>“</w:t>
      </w:r>
      <w:r w:rsidR="009D626E">
        <w:rPr>
          <w:rFonts w:ascii="Arial" w:eastAsia="Arial" w:hAnsi="Arial" w:cs="Arial"/>
        </w:rPr>
        <w:t>face norte</w:t>
      </w:r>
      <w:r w:rsidR="00E5635C">
        <w:rPr>
          <w:rFonts w:ascii="Arial" w:eastAsia="Arial" w:hAnsi="Arial" w:cs="Arial"/>
        </w:rPr>
        <w:t>”</w:t>
      </w:r>
      <w:r w:rsidR="009D626E">
        <w:rPr>
          <w:rFonts w:ascii="Arial" w:eastAsia="Arial" w:hAnsi="Arial" w:cs="Arial"/>
        </w:rPr>
        <w:t xml:space="preserve"> </w:t>
      </w:r>
      <w:r w:rsidR="00E5635C">
        <w:rPr>
          <w:rFonts w:ascii="Arial" w:eastAsia="Arial" w:hAnsi="Arial" w:cs="Arial"/>
        </w:rPr>
        <w:t>cada lado do planisfério (veja figura 1).</w:t>
      </w:r>
      <w:r w:rsidR="00193256" w:rsidRPr="00391778">
        <w:rPr>
          <w:rFonts w:ascii="Arial" w:eastAsia="Arial" w:hAnsi="Arial" w:cs="Arial"/>
        </w:rPr>
        <w:t xml:space="preserve"> </w:t>
      </w:r>
    </w:p>
    <w:p w14:paraId="6B226595" w14:textId="77777777" w:rsidR="00E5635C" w:rsidRDefault="00E5635C" w:rsidP="00596C4A">
      <w:pPr>
        <w:spacing w:after="0"/>
        <w:ind w:left="-142" w:right="-568" w:firstLine="862"/>
        <w:jc w:val="both"/>
        <w:rPr>
          <w:rFonts w:ascii="Arial" w:eastAsia="Arial" w:hAnsi="Arial" w:cs="Arial"/>
        </w:rPr>
      </w:pPr>
    </w:p>
    <w:p w14:paraId="07B4F29F" w14:textId="0DA7E391" w:rsidR="0037607C" w:rsidRPr="00AD577E" w:rsidRDefault="00E5635C" w:rsidP="00596C4A">
      <w:pPr>
        <w:spacing w:after="0"/>
        <w:ind w:left="-142" w:right="-568" w:firstLine="862"/>
        <w:jc w:val="both"/>
        <w:rPr>
          <w:rFonts w:ascii="Arial" w:eastAsia="Arial" w:hAnsi="Arial" w:cs="Arial"/>
        </w:rPr>
      </w:pPr>
      <w:r>
        <w:rPr>
          <w:rFonts w:ascii="Arial" w:eastAsia="Arial" w:hAnsi="Arial" w:cs="Arial"/>
        </w:rPr>
        <w:lastRenderedPageBreak/>
        <w:t>Sugerimos que a</w:t>
      </w:r>
      <w:r w:rsidR="00496E20" w:rsidRPr="00391778">
        <w:rPr>
          <w:rFonts w:ascii="Arial" w:eastAsia="Arial" w:hAnsi="Arial" w:cs="Arial"/>
        </w:rPr>
        <w:t xml:space="preserve"> apresentação </w:t>
      </w:r>
      <w:r>
        <w:rPr>
          <w:rFonts w:ascii="Arial" w:eastAsia="Arial" w:hAnsi="Arial" w:cs="Arial"/>
        </w:rPr>
        <w:t xml:space="preserve">e a explicação do funcionamento </w:t>
      </w:r>
      <w:r w:rsidR="00391778">
        <w:rPr>
          <w:rFonts w:ascii="Arial" w:eastAsia="Arial" w:hAnsi="Arial" w:cs="Arial"/>
        </w:rPr>
        <w:t>do dispositivo</w:t>
      </w:r>
      <w:r w:rsidR="00496E20" w:rsidRPr="00391778">
        <w:rPr>
          <w:rFonts w:ascii="Arial" w:eastAsia="Arial" w:hAnsi="Arial" w:cs="Arial"/>
        </w:rPr>
        <w:t xml:space="preserve"> </w:t>
      </w:r>
      <w:r>
        <w:rPr>
          <w:rFonts w:ascii="Arial" w:eastAsia="Arial" w:hAnsi="Arial" w:cs="Arial"/>
        </w:rPr>
        <w:t>seja</w:t>
      </w:r>
      <w:r w:rsidR="00496E20" w:rsidRPr="00391778">
        <w:rPr>
          <w:rFonts w:ascii="Arial" w:eastAsia="Arial" w:hAnsi="Arial" w:cs="Arial"/>
        </w:rPr>
        <w:t xml:space="preserve"> feita em uma ocasião prévia à </w:t>
      </w:r>
      <w:r>
        <w:rPr>
          <w:rFonts w:ascii="Arial" w:eastAsia="Arial" w:hAnsi="Arial" w:cs="Arial"/>
        </w:rPr>
        <w:t xml:space="preserve">da </w:t>
      </w:r>
      <w:r w:rsidR="00496E20" w:rsidRPr="00391778">
        <w:rPr>
          <w:rFonts w:ascii="Arial" w:eastAsia="Arial" w:hAnsi="Arial" w:cs="Arial"/>
        </w:rPr>
        <w:t xml:space="preserve">observação, </w:t>
      </w:r>
      <w:r w:rsidR="00391778">
        <w:rPr>
          <w:rFonts w:ascii="Arial" w:eastAsia="Arial" w:hAnsi="Arial" w:cs="Arial"/>
        </w:rPr>
        <w:t xml:space="preserve">para que os alunos entendam o seu funcionamento antes de usá-lo na observação </w:t>
      </w:r>
      <w:r>
        <w:rPr>
          <w:rFonts w:ascii="Arial" w:eastAsia="Arial" w:hAnsi="Arial" w:cs="Arial"/>
        </w:rPr>
        <w:t>propriamente dita</w:t>
      </w:r>
      <w:r w:rsidR="009D626E">
        <w:rPr>
          <w:rFonts w:ascii="Arial" w:eastAsia="Arial" w:hAnsi="Arial" w:cs="Arial"/>
        </w:rPr>
        <w:t>.</w:t>
      </w:r>
      <w:r w:rsidR="00391778">
        <w:rPr>
          <w:rFonts w:ascii="Arial" w:eastAsia="Arial" w:hAnsi="Arial" w:cs="Arial"/>
        </w:rPr>
        <w:t xml:space="preserve"> </w:t>
      </w:r>
      <w:r w:rsidR="009D626E">
        <w:rPr>
          <w:rFonts w:ascii="Arial" w:eastAsia="Arial" w:hAnsi="Arial" w:cs="Arial"/>
        </w:rPr>
        <w:t>A razão para essa sugestão é simples: na ocasião da observação do céu</w:t>
      </w:r>
      <w:r w:rsidR="00391778">
        <w:rPr>
          <w:rFonts w:ascii="Arial" w:eastAsia="Arial" w:hAnsi="Arial" w:cs="Arial"/>
        </w:rPr>
        <w:t xml:space="preserve"> </w:t>
      </w:r>
      <w:r w:rsidR="009D626E">
        <w:rPr>
          <w:rFonts w:ascii="Arial" w:eastAsia="Arial" w:hAnsi="Arial" w:cs="Arial"/>
        </w:rPr>
        <w:t>deverá haver</w:t>
      </w:r>
      <w:r w:rsidR="00391778">
        <w:rPr>
          <w:rFonts w:ascii="Arial" w:eastAsia="Arial" w:hAnsi="Arial" w:cs="Arial"/>
        </w:rPr>
        <w:t xml:space="preserve"> pouca luz disponível</w:t>
      </w:r>
      <w:r w:rsidR="009D626E">
        <w:rPr>
          <w:rFonts w:ascii="Arial" w:eastAsia="Arial" w:hAnsi="Arial" w:cs="Arial"/>
        </w:rPr>
        <w:t xml:space="preserve">, do contrário, os olhos </w:t>
      </w:r>
      <w:r>
        <w:rPr>
          <w:rFonts w:ascii="Arial" w:eastAsia="Arial" w:hAnsi="Arial" w:cs="Arial"/>
        </w:rPr>
        <w:t xml:space="preserve">dos participantes </w:t>
      </w:r>
      <w:r w:rsidR="009D626E">
        <w:rPr>
          <w:rFonts w:ascii="Arial" w:eastAsia="Arial" w:hAnsi="Arial" w:cs="Arial"/>
        </w:rPr>
        <w:t>não estarão adaptados à escuridão e não será possível discernir a maior parte das estrelas visíveis.</w:t>
      </w:r>
      <w:r>
        <w:rPr>
          <w:rFonts w:ascii="Arial" w:eastAsia="Arial" w:hAnsi="Arial" w:cs="Arial"/>
        </w:rPr>
        <w:t xml:space="preserve"> Para que se possa enxergar o mapa celeste do planisfério, no entanto, alguma luz é necessária. Para isso, o kit conta com uma pequena lanterna de luz vermelha - a cor que menos prejudica a adaptação do olho ao escuro. </w:t>
      </w:r>
    </w:p>
    <w:p w14:paraId="162C56CF" w14:textId="40153FBC" w:rsidR="0037607C" w:rsidRPr="00AD577E" w:rsidRDefault="0037607C" w:rsidP="00D4609C">
      <w:pPr>
        <w:spacing w:after="0"/>
        <w:ind w:right="-568" w:hanging="142"/>
        <w:jc w:val="both"/>
        <w:rPr>
          <w:rFonts w:ascii="Arial" w:eastAsia="Arial" w:hAnsi="Arial" w:cs="Arial"/>
        </w:rPr>
      </w:pPr>
    </w:p>
    <w:p w14:paraId="0A3AE578" w14:textId="4FAB93F0" w:rsidR="00D4609C" w:rsidRPr="00AD577E" w:rsidRDefault="00ED6B51" w:rsidP="00D4609C">
      <w:pPr>
        <w:spacing w:after="0"/>
        <w:ind w:right="-568" w:hanging="142"/>
        <w:jc w:val="both"/>
        <w:rPr>
          <w:rFonts w:ascii="Arial" w:eastAsia="Arial" w:hAnsi="Arial" w:cs="Arial"/>
        </w:rPr>
      </w:pPr>
      <w:r>
        <w:rPr>
          <w:rFonts w:ascii="Arial" w:eastAsia="Arial" w:hAnsi="Arial" w:cs="Arial"/>
          <w:noProof/>
        </w:rPr>
        <w:drawing>
          <wp:inline distT="0" distB="0" distL="0" distR="0" wp14:anchorId="34E6C530" wp14:editId="4EBB838A">
            <wp:extent cx="5764882" cy="3275214"/>
            <wp:effectExtent l="19050" t="19050" r="26670" b="209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051"/>
                    <a:stretch/>
                  </pic:blipFill>
                  <pic:spPr bwMode="auto">
                    <a:xfrm>
                      <a:off x="0" y="0"/>
                      <a:ext cx="5775452" cy="328121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DC03296" w14:textId="58EA59B3" w:rsidR="009D626E" w:rsidRPr="00596C4A" w:rsidRDefault="00F357D8" w:rsidP="002D6A38">
      <w:pPr>
        <w:spacing w:after="0"/>
        <w:ind w:left="-142" w:right="-285"/>
        <w:jc w:val="both"/>
        <w:rPr>
          <w:rFonts w:ascii="Arial" w:eastAsia="Arial" w:hAnsi="Arial" w:cs="Arial"/>
          <w:noProof/>
          <w:sz w:val="20"/>
          <w:szCs w:val="20"/>
        </w:rPr>
      </w:pPr>
      <w:r w:rsidRPr="00596C4A">
        <w:rPr>
          <w:rFonts w:ascii="Arial" w:eastAsia="Arial" w:hAnsi="Arial" w:cs="Arial"/>
          <w:noProof/>
          <w:sz w:val="20"/>
          <w:szCs w:val="20"/>
        </w:rPr>
        <w:t xml:space="preserve">Figura 1: </w:t>
      </w:r>
      <w:r w:rsidR="00391778" w:rsidRPr="00596C4A">
        <w:rPr>
          <w:rFonts w:ascii="Arial" w:eastAsia="Arial" w:hAnsi="Arial" w:cs="Arial"/>
          <w:noProof/>
          <w:sz w:val="20"/>
          <w:szCs w:val="20"/>
        </w:rPr>
        <w:t>o planisfério da Experimentoteca</w:t>
      </w:r>
      <w:r w:rsidR="009D626E" w:rsidRPr="00596C4A">
        <w:rPr>
          <w:rFonts w:ascii="Arial" w:eastAsia="Arial" w:hAnsi="Arial" w:cs="Arial"/>
          <w:noProof/>
          <w:sz w:val="20"/>
          <w:szCs w:val="20"/>
        </w:rPr>
        <w:t xml:space="preserve"> representado por seus dois lados. A figura da esquerda mostra a face sul do planisfério enquanto que na figura da direita a face norte é a mostrada.</w:t>
      </w:r>
      <w:r w:rsidR="00657F5C">
        <w:rPr>
          <w:rFonts w:ascii="Arial" w:eastAsia="Arial" w:hAnsi="Arial" w:cs="Arial"/>
          <w:noProof/>
          <w:sz w:val="20"/>
          <w:szCs w:val="20"/>
        </w:rPr>
        <w:t xml:space="preserve"> </w:t>
      </w:r>
      <w:r w:rsidR="00663DBE">
        <w:rPr>
          <w:rFonts w:ascii="Arial" w:eastAsia="Arial" w:hAnsi="Arial" w:cs="Arial"/>
          <w:noProof/>
          <w:sz w:val="20"/>
          <w:szCs w:val="20"/>
        </w:rPr>
        <w:t>As</w:t>
      </w:r>
      <w:r w:rsidR="0057794C">
        <w:rPr>
          <w:rFonts w:ascii="Arial" w:eastAsia="Arial" w:hAnsi="Arial" w:cs="Arial"/>
          <w:noProof/>
          <w:sz w:val="20"/>
          <w:szCs w:val="20"/>
        </w:rPr>
        <w:t xml:space="preserve"> duas máscaras são unidas por duas linguetas plásticas unidas por um </w:t>
      </w:r>
      <w:r w:rsidR="00663DBE">
        <w:rPr>
          <w:rFonts w:ascii="Arial" w:eastAsia="Arial" w:hAnsi="Arial" w:cs="Arial"/>
          <w:noProof/>
          <w:sz w:val="20"/>
          <w:szCs w:val="20"/>
        </w:rPr>
        <w:t xml:space="preserve"> ilhós que aparece na parte de cima das duas fotos.</w:t>
      </w:r>
      <w:r w:rsidR="0057794C">
        <w:rPr>
          <w:rFonts w:ascii="Arial" w:eastAsia="Arial" w:hAnsi="Arial" w:cs="Arial"/>
          <w:noProof/>
          <w:sz w:val="20"/>
          <w:szCs w:val="20"/>
        </w:rPr>
        <w:t xml:space="preserve"> </w:t>
      </w:r>
      <w:r w:rsidR="00657F5C">
        <w:rPr>
          <w:rFonts w:ascii="Arial" w:eastAsia="Arial" w:hAnsi="Arial" w:cs="Arial"/>
          <w:noProof/>
          <w:sz w:val="20"/>
          <w:szCs w:val="20"/>
        </w:rPr>
        <w:t>Fonte: André Luiz da Silva/CDCC/USP.</w:t>
      </w:r>
      <w:r w:rsidR="00663DBE">
        <w:rPr>
          <w:rFonts w:ascii="Arial" w:eastAsia="Arial" w:hAnsi="Arial" w:cs="Arial"/>
          <w:noProof/>
          <w:sz w:val="20"/>
          <w:szCs w:val="20"/>
        </w:rPr>
        <w:t xml:space="preserve"> </w:t>
      </w:r>
    </w:p>
    <w:p w14:paraId="724FAA89" w14:textId="77777777" w:rsidR="009D626E" w:rsidRDefault="009D626E" w:rsidP="002D6A38">
      <w:pPr>
        <w:spacing w:after="0"/>
        <w:ind w:left="-142" w:right="-285"/>
        <w:jc w:val="both"/>
        <w:rPr>
          <w:rFonts w:ascii="Arial" w:eastAsia="Arial" w:hAnsi="Arial" w:cs="Arial"/>
          <w:noProof/>
        </w:rPr>
      </w:pPr>
    </w:p>
    <w:p w14:paraId="1ADBCE7C" w14:textId="4CD15B87" w:rsidR="00F143A5" w:rsidRDefault="009D626E" w:rsidP="002D6A38">
      <w:pPr>
        <w:spacing w:after="0"/>
        <w:ind w:left="-142" w:right="-285"/>
        <w:jc w:val="both"/>
        <w:rPr>
          <w:rFonts w:ascii="Arial" w:eastAsia="Arial" w:hAnsi="Arial" w:cs="Arial"/>
          <w:noProof/>
        </w:rPr>
      </w:pPr>
      <w:r>
        <w:rPr>
          <w:rFonts w:ascii="Arial" w:eastAsia="Arial" w:hAnsi="Arial" w:cs="Arial"/>
          <w:noProof/>
        </w:rPr>
        <w:tab/>
      </w:r>
      <w:r>
        <w:rPr>
          <w:rFonts w:ascii="Arial" w:eastAsia="Arial" w:hAnsi="Arial" w:cs="Arial"/>
          <w:noProof/>
        </w:rPr>
        <w:tab/>
        <w:t>O planisfério do kit é produto de uma parceria entre o CDCC e a Universidade Federal do Rio Grande do Sul</w:t>
      </w:r>
      <w:r w:rsidR="006A36D2">
        <w:rPr>
          <w:rFonts w:ascii="Arial" w:eastAsia="Arial" w:hAnsi="Arial" w:cs="Arial"/>
          <w:noProof/>
        </w:rPr>
        <w:t xml:space="preserve"> (UFRGS)</w:t>
      </w:r>
      <w:r>
        <w:rPr>
          <w:rFonts w:ascii="Arial" w:eastAsia="Arial" w:hAnsi="Arial" w:cs="Arial"/>
          <w:noProof/>
        </w:rPr>
        <w:t>, que mantém a página do projeto “Planisférios para o Brasil”</w:t>
      </w:r>
      <w:r w:rsidR="00E5635C">
        <w:rPr>
          <w:rFonts w:ascii="Arial" w:eastAsia="Arial" w:hAnsi="Arial" w:cs="Arial"/>
          <w:noProof/>
        </w:rPr>
        <w:t xml:space="preserve"> </w:t>
      </w:r>
      <w:r>
        <w:rPr>
          <w:rFonts w:ascii="Arial" w:eastAsia="Arial" w:hAnsi="Arial" w:cs="Arial"/>
          <w:noProof/>
        </w:rPr>
        <w:t>(</w:t>
      </w:r>
      <w:hyperlink r:id="rId12" w:history="1">
        <w:r w:rsidRPr="000B119B">
          <w:rPr>
            <w:rStyle w:val="Hyperlink"/>
            <w:rFonts w:ascii="Arial" w:eastAsia="Arial" w:hAnsi="Arial" w:cs="Arial"/>
            <w:noProof/>
          </w:rPr>
          <w:t>https://www.if.ufrgs.br/cref/gttp/planisferio/planisferio.html</w:t>
        </w:r>
      </w:hyperlink>
      <w:r>
        <w:rPr>
          <w:rFonts w:ascii="Arial" w:eastAsia="Arial" w:hAnsi="Arial" w:cs="Arial"/>
          <w:noProof/>
        </w:rPr>
        <w:t>), disponibilizando os mapas celestes e máscaras para várias regiões ou faixas de latitude</w:t>
      </w:r>
      <w:r w:rsidR="006A36D2">
        <w:rPr>
          <w:rFonts w:ascii="Arial" w:eastAsia="Arial" w:hAnsi="Arial" w:cs="Arial"/>
          <w:noProof/>
        </w:rPr>
        <w:t>, cobrindo todo o território nacional</w:t>
      </w:r>
      <w:r>
        <w:rPr>
          <w:rFonts w:ascii="Arial" w:eastAsia="Arial" w:hAnsi="Arial" w:cs="Arial"/>
          <w:noProof/>
        </w:rPr>
        <w:t xml:space="preserve">. </w:t>
      </w:r>
    </w:p>
    <w:p w14:paraId="2C2611D7" w14:textId="77777777" w:rsidR="00F143A5" w:rsidRDefault="00F143A5" w:rsidP="002D6A38">
      <w:pPr>
        <w:spacing w:after="0"/>
        <w:ind w:left="-142" w:right="-285"/>
        <w:jc w:val="both"/>
        <w:rPr>
          <w:rFonts w:ascii="Arial" w:eastAsia="Arial" w:hAnsi="Arial" w:cs="Arial"/>
          <w:noProof/>
        </w:rPr>
      </w:pPr>
    </w:p>
    <w:p w14:paraId="7468789B" w14:textId="037234F6" w:rsidR="00BE6F05" w:rsidRDefault="00F143A5" w:rsidP="002D6A38">
      <w:pPr>
        <w:spacing w:after="0"/>
        <w:ind w:left="-142" w:right="-285"/>
        <w:jc w:val="both"/>
        <w:rPr>
          <w:rFonts w:ascii="Arial" w:eastAsia="Arial" w:hAnsi="Arial" w:cs="Arial"/>
          <w:noProof/>
        </w:rPr>
      </w:pPr>
      <w:r>
        <w:rPr>
          <w:rFonts w:ascii="Arial" w:eastAsia="Arial" w:hAnsi="Arial" w:cs="Arial"/>
          <w:noProof/>
        </w:rPr>
        <w:tab/>
      </w:r>
      <w:r>
        <w:rPr>
          <w:rFonts w:ascii="Arial" w:eastAsia="Arial" w:hAnsi="Arial" w:cs="Arial"/>
          <w:noProof/>
        </w:rPr>
        <w:tab/>
        <w:t>Na figura a seguir</w:t>
      </w:r>
      <w:r w:rsidR="00BE6F05">
        <w:rPr>
          <w:rFonts w:ascii="Arial" w:eastAsia="Arial" w:hAnsi="Arial" w:cs="Arial"/>
          <w:noProof/>
        </w:rPr>
        <w:t xml:space="preserve"> (figura 2)</w:t>
      </w:r>
      <w:r>
        <w:rPr>
          <w:rFonts w:ascii="Arial" w:eastAsia="Arial" w:hAnsi="Arial" w:cs="Arial"/>
          <w:noProof/>
        </w:rPr>
        <w:t xml:space="preserve">, mostramos </w:t>
      </w:r>
      <w:r w:rsidR="00BE6F05">
        <w:rPr>
          <w:rFonts w:ascii="Arial" w:eastAsia="Arial" w:hAnsi="Arial" w:cs="Arial"/>
          <w:noProof/>
        </w:rPr>
        <w:t xml:space="preserve">esquematicamente um </w:t>
      </w:r>
      <w:r>
        <w:rPr>
          <w:rFonts w:ascii="Arial" w:eastAsia="Arial" w:hAnsi="Arial" w:cs="Arial"/>
          <w:noProof/>
        </w:rPr>
        <w:t>dos lados do planisfério para mostrar suas diferentes partes.</w:t>
      </w:r>
      <w:r w:rsidR="00BE6F05">
        <w:rPr>
          <w:rFonts w:ascii="Arial" w:eastAsia="Arial" w:hAnsi="Arial" w:cs="Arial"/>
          <w:noProof/>
        </w:rPr>
        <w:t xml:space="preserve"> Na figura, (a) representa um dos lados do mapa celeste, o lado sul, onde encontramos o Cruzeiro do Sul; (b) representa a máscara com a janela transparente, transparência essa indicada na figura com um tom azulado; finalmente, (c) é a presilha que prende o mapa e a máscara, permitindo que o mapa celeste gire sob a máscara, de forma análoga a que o céu parece girar em relação ao horizonte com o passar das horas da noite ou com o passar das noites ao longo do ano. A presilha, que se localiza no centro do mapa e da máscara circulares faz as vezes do </w:t>
      </w:r>
      <w:r w:rsidR="00BE6F05" w:rsidRPr="0057794C">
        <w:rPr>
          <w:rFonts w:ascii="Arial" w:eastAsia="Arial" w:hAnsi="Arial" w:cs="Arial"/>
          <w:b/>
          <w:noProof/>
        </w:rPr>
        <w:t>polo celeste visível</w:t>
      </w:r>
      <w:r w:rsidR="00BE6F05">
        <w:rPr>
          <w:rFonts w:ascii="Arial" w:eastAsia="Arial" w:hAnsi="Arial" w:cs="Arial"/>
          <w:noProof/>
        </w:rPr>
        <w:t>, que é o ponto imaginário em torno do qual as estrelas parecem girar o tempo todo</w:t>
      </w:r>
      <w:r w:rsidR="00E62674">
        <w:rPr>
          <w:rFonts w:ascii="Arial" w:eastAsia="Arial" w:hAnsi="Arial" w:cs="Arial"/>
          <w:noProof/>
        </w:rPr>
        <w:t xml:space="preserve"> (</w:t>
      </w:r>
      <w:r w:rsidR="00E62674" w:rsidRPr="000956E1">
        <w:rPr>
          <w:rFonts w:ascii="Arial" w:eastAsia="Arial" w:hAnsi="Arial" w:cs="Arial"/>
          <w:noProof/>
        </w:rPr>
        <w:t>figura 3</w:t>
      </w:r>
      <w:r w:rsidR="00E62674">
        <w:rPr>
          <w:rFonts w:ascii="Arial" w:eastAsia="Arial" w:hAnsi="Arial" w:cs="Arial"/>
          <w:noProof/>
        </w:rPr>
        <w:t>)</w:t>
      </w:r>
      <w:r w:rsidR="00BE6F05">
        <w:rPr>
          <w:rFonts w:ascii="Arial" w:eastAsia="Arial" w:hAnsi="Arial" w:cs="Arial"/>
          <w:noProof/>
        </w:rPr>
        <w:t>.</w:t>
      </w:r>
      <w:r w:rsidR="00E62674">
        <w:rPr>
          <w:rFonts w:ascii="Arial" w:eastAsia="Arial" w:hAnsi="Arial" w:cs="Arial"/>
          <w:noProof/>
        </w:rPr>
        <w:t xml:space="preserve"> </w:t>
      </w:r>
    </w:p>
    <w:p w14:paraId="4F667597" w14:textId="28BA12D9" w:rsidR="00663DBE" w:rsidRDefault="00663DBE" w:rsidP="002D6A38">
      <w:pPr>
        <w:spacing w:after="0"/>
        <w:ind w:left="-142" w:right="-285"/>
        <w:jc w:val="both"/>
        <w:rPr>
          <w:rFonts w:ascii="Arial" w:eastAsia="Arial" w:hAnsi="Arial" w:cs="Arial"/>
          <w:noProof/>
        </w:rPr>
      </w:pPr>
    </w:p>
    <w:p w14:paraId="0571E561" w14:textId="7E7695A1" w:rsidR="00663DBE" w:rsidRDefault="00663DBE" w:rsidP="002D6A38">
      <w:pPr>
        <w:spacing w:after="0"/>
        <w:ind w:left="-142" w:right="-285"/>
        <w:jc w:val="both"/>
        <w:rPr>
          <w:rFonts w:ascii="Arial" w:eastAsia="Arial" w:hAnsi="Arial" w:cs="Arial"/>
          <w:noProof/>
        </w:rPr>
      </w:pPr>
      <w:r>
        <w:rPr>
          <w:rFonts w:ascii="Arial" w:eastAsia="Arial" w:hAnsi="Arial" w:cs="Arial"/>
          <w:noProof/>
        </w:rPr>
        <w:lastRenderedPageBreak/>
        <w:tab/>
      </w:r>
      <w:r>
        <w:rPr>
          <w:rFonts w:ascii="Arial" w:eastAsia="Arial" w:hAnsi="Arial" w:cs="Arial"/>
          <w:noProof/>
        </w:rPr>
        <w:tab/>
      </w:r>
    </w:p>
    <w:p w14:paraId="2CC22DB9" w14:textId="77777777" w:rsidR="00BE6F05" w:rsidRDefault="00BE6F05" w:rsidP="002D6A38">
      <w:pPr>
        <w:spacing w:after="0"/>
        <w:ind w:left="-142" w:right="-285"/>
        <w:jc w:val="both"/>
        <w:rPr>
          <w:rFonts w:ascii="Arial" w:eastAsia="Arial" w:hAnsi="Arial" w:cs="Arial"/>
          <w:noProof/>
        </w:rPr>
      </w:pPr>
    </w:p>
    <w:p w14:paraId="725CB5AD" w14:textId="35BF722D" w:rsidR="00BE6F05" w:rsidRDefault="00BE6F05" w:rsidP="00596C4A">
      <w:pPr>
        <w:spacing w:after="0"/>
        <w:ind w:left="-142" w:right="-285"/>
        <w:jc w:val="center"/>
        <w:rPr>
          <w:rFonts w:ascii="Arial" w:eastAsia="Arial" w:hAnsi="Arial" w:cs="Arial"/>
          <w:noProof/>
        </w:rPr>
      </w:pPr>
      <w:r w:rsidRPr="00596C4A">
        <w:rPr>
          <w:rFonts w:ascii="Arial" w:eastAsia="Arial" w:hAnsi="Arial" w:cs="Arial"/>
          <w:noProof/>
          <w:shd w:val="clear" w:color="auto" w:fill="DBE5F1" w:themeFill="accent1" w:themeFillTint="33"/>
        </w:rPr>
        <w:drawing>
          <wp:inline distT="0" distB="0" distL="0" distR="0" wp14:anchorId="6EADC836" wp14:editId="4DADB88C">
            <wp:extent cx="3900487" cy="3444456"/>
            <wp:effectExtent l="19050" t="19050" r="24130" b="2286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538" t="-6601" r="1" b="-1"/>
                    <a:stretch/>
                  </pic:blipFill>
                  <pic:spPr bwMode="auto">
                    <a:xfrm>
                      <a:off x="0" y="0"/>
                      <a:ext cx="3954040" cy="349174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577A1B7" w14:textId="4C68CFAD" w:rsidR="00BE6F05" w:rsidRPr="00B10561" w:rsidRDefault="00BE6F05" w:rsidP="00596C4A">
      <w:pPr>
        <w:spacing w:after="0"/>
        <w:ind w:left="1246" w:right="1085"/>
        <w:jc w:val="both"/>
        <w:rPr>
          <w:rFonts w:ascii="Arial" w:eastAsia="Arial" w:hAnsi="Arial" w:cs="Arial"/>
          <w:noProof/>
          <w:sz w:val="20"/>
          <w:szCs w:val="20"/>
        </w:rPr>
      </w:pPr>
      <w:r w:rsidRPr="00B10561">
        <w:rPr>
          <w:rFonts w:ascii="Arial" w:eastAsia="Arial" w:hAnsi="Arial" w:cs="Arial"/>
          <w:noProof/>
          <w:sz w:val="20"/>
          <w:szCs w:val="20"/>
        </w:rPr>
        <w:t xml:space="preserve">Figura </w:t>
      </w:r>
      <w:r>
        <w:rPr>
          <w:rFonts w:ascii="Arial" w:eastAsia="Arial" w:hAnsi="Arial" w:cs="Arial"/>
          <w:noProof/>
          <w:sz w:val="20"/>
          <w:szCs w:val="20"/>
        </w:rPr>
        <w:t>2</w:t>
      </w:r>
      <w:r w:rsidRPr="00B10561">
        <w:rPr>
          <w:rFonts w:ascii="Arial" w:eastAsia="Arial" w:hAnsi="Arial" w:cs="Arial"/>
          <w:noProof/>
          <w:sz w:val="20"/>
          <w:szCs w:val="20"/>
        </w:rPr>
        <w:t xml:space="preserve">: </w:t>
      </w:r>
      <w:r>
        <w:rPr>
          <w:rFonts w:ascii="Arial" w:eastAsia="Arial" w:hAnsi="Arial" w:cs="Arial"/>
          <w:noProof/>
          <w:sz w:val="20"/>
          <w:szCs w:val="20"/>
        </w:rPr>
        <w:t>esquema explodido mostrando as três partes do planisfério: a) o mapa celeste, b) a máscara e c) a presilha.</w:t>
      </w:r>
    </w:p>
    <w:p w14:paraId="48CB89C5" w14:textId="77777777" w:rsidR="0037607C" w:rsidRPr="00AD577E" w:rsidRDefault="0037607C" w:rsidP="00D4609C">
      <w:pPr>
        <w:spacing w:after="0"/>
        <w:ind w:right="-568" w:hanging="142"/>
        <w:jc w:val="both"/>
        <w:rPr>
          <w:rFonts w:ascii="Arial" w:eastAsia="Arial" w:hAnsi="Arial" w:cs="Arial"/>
        </w:rPr>
      </w:pPr>
    </w:p>
    <w:p w14:paraId="00000032" w14:textId="6CAFD104" w:rsidR="000B2142" w:rsidRPr="00AD577E" w:rsidRDefault="000956E1" w:rsidP="00596C4A">
      <w:pPr>
        <w:spacing w:after="0"/>
        <w:ind w:right="-568" w:hanging="142"/>
        <w:jc w:val="center"/>
        <w:rPr>
          <w:rFonts w:ascii="Arial" w:eastAsia="Arial" w:hAnsi="Arial" w:cs="Arial"/>
          <w:b/>
        </w:rPr>
      </w:pPr>
      <w:r w:rsidRPr="000956E1">
        <w:rPr>
          <w:rFonts w:ascii="Arial" w:eastAsia="Arial" w:hAnsi="Arial" w:cs="Arial"/>
          <w:noProof/>
        </w:rPr>
        <w:drawing>
          <wp:inline distT="0" distB="0" distL="0" distR="0" wp14:anchorId="43DAEF42" wp14:editId="0AB75BF0">
            <wp:extent cx="4015368" cy="3593465"/>
            <wp:effectExtent l="0" t="0" r="0" b="6350"/>
            <wp:docPr id="5" name="Imagem 5" descr="https://upload.wikimedia.org/wikipedia/commons/thumb/e/e5/All_In_A_Spin_Star_trail.jpg/1280px-All_In_A_Spin_Star_tr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e/e5/All_In_A_Spin_Star_trail.jpg/1280px-All_In_A_Spin_Star_trail.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3268" t="262" r="12336" b="-262"/>
                    <a:stretch/>
                  </pic:blipFill>
                  <pic:spPr bwMode="auto">
                    <a:xfrm>
                      <a:off x="0" y="0"/>
                      <a:ext cx="4015368" cy="3593465"/>
                    </a:xfrm>
                    <a:prstGeom prst="rect">
                      <a:avLst/>
                    </a:prstGeom>
                    <a:noFill/>
                    <a:ln>
                      <a:noFill/>
                    </a:ln>
                    <a:extLst>
                      <a:ext uri="{53640926-AAD7-44D8-BBD7-CCE9431645EC}">
                        <a14:shadowObscured xmlns:a14="http://schemas.microsoft.com/office/drawing/2010/main"/>
                      </a:ext>
                    </a:extLst>
                  </pic:spPr>
                </pic:pic>
              </a:graphicData>
            </a:graphic>
          </wp:inline>
        </w:drawing>
      </w:r>
    </w:p>
    <w:p w14:paraId="0D118B29" w14:textId="2521406D" w:rsidR="000956E1" w:rsidRPr="00B10561" w:rsidRDefault="000956E1" w:rsidP="00596C4A">
      <w:pPr>
        <w:spacing w:after="0"/>
        <w:ind w:left="1246" w:right="849"/>
        <w:jc w:val="both"/>
        <w:rPr>
          <w:rFonts w:ascii="Arial" w:eastAsia="Arial" w:hAnsi="Arial" w:cs="Arial"/>
          <w:noProof/>
          <w:sz w:val="20"/>
          <w:szCs w:val="20"/>
        </w:rPr>
      </w:pPr>
      <w:r w:rsidRPr="00B10561">
        <w:rPr>
          <w:rFonts w:ascii="Arial" w:eastAsia="Arial" w:hAnsi="Arial" w:cs="Arial"/>
          <w:noProof/>
          <w:sz w:val="20"/>
          <w:szCs w:val="20"/>
        </w:rPr>
        <w:t xml:space="preserve">Figura </w:t>
      </w:r>
      <w:r>
        <w:rPr>
          <w:rFonts w:ascii="Arial" w:eastAsia="Arial" w:hAnsi="Arial" w:cs="Arial"/>
          <w:noProof/>
          <w:sz w:val="20"/>
          <w:szCs w:val="20"/>
        </w:rPr>
        <w:t>3</w:t>
      </w:r>
      <w:r w:rsidRPr="00B10561">
        <w:rPr>
          <w:rFonts w:ascii="Arial" w:eastAsia="Arial" w:hAnsi="Arial" w:cs="Arial"/>
          <w:noProof/>
          <w:sz w:val="20"/>
          <w:szCs w:val="20"/>
        </w:rPr>
        <w:t xml:space="preserve">: </w:t>
      </w:r>
      <w:r>
        <w:rPr>
          <w:rFonts w:ascii="Arial" w:eastAsia="Arial" w:hAnsi="Arial" w:cs="Arial"/>
          <w:noProof/>
          <w:sz w:val="20"/>
          <w:szCs w:val="20"/>
        </w:rPr>
        <w:t xml:space="preserve">foto de longa exposição mostrando os rastros luminosos </w:t>
      </w:r>
      <w:r w:rsidR="00937B53">
        <w:rPr>
          <w:rFonts w:ascii="Arial" w:eastAsia="Arial" w:hAnsi="Arial" w:cs="Arial"/>
          <w:noProof/>
          <w:sz w:val="20"/>
          <w:szCs w:val="20"/>
        </w:rPr>
        <w:t>deixados pelas estrelas na foto em virtude de</w:t>
      </w:r>
      <w:r>
        <w:rPr>
          <w:rFonts w:ascii="Arial" w:eastAsia="Arial" w:hAnsi="Arial" w:cs="Arial"/>
          <w:noProof/>
          <w:sz w:val="20"/>
          <w:szCs w:val="20"/>
        </w:rPr>
        <w:t xml:space="preserve"> seu</w:t>
      </w:r>
      <w:r w:rsidR="00937B53">
        <w:rPr>
          <w:rFonts w:ascii="Arial" w:eastAsia="Arial" w:hAnsi="Arial" w:cs="Arial"/>
          <w:noProof/>
          <w:sz w:val="20"/>
          <w:szCs w:val="20"/>
        </w:rPr>
        <w:t>s</w:t>
      </w:r>
      <w:r>
        <w:rPr>
          <w:rFonts w:ascii="Arial" w:eastAsia="Arial" w:hAnsi="Arial" w:cs="Arial"/>
          <w:noProof/>
          <w:sz w:val="20"/>
          <w:szCs w:val="20"/>
        </w:rPr>
        <w:t xml:space="preserve"> movimento</w:t>
      </w:r>
      <w:r w:rsidR="00937B53">
        <w:rPr>
          <w:rFonts w:ascii="Arial" w:eastAsia="Arial" w:hAnsi="Arial" w:cs="Arial"/>
          <w:noProof/>
          <w:sz w:val="20"/>
          <w:szCs w:val="20"/>
        </w:rPr>
        <w:t>s</w:t>
      </w:r>
      <w:r>
        <w:rPr>
          <w:rFonts w:ascii="Arial" w:eastAsia="Arial" w:hAnsi="Arial" w:cs="Arial"/>
          <w:noProof/>
          <w:sz w:val="20"/>
          <w:szCs w:val="20"/>
        </w:rPr>
        <w:t xml:space="preserve"> aparente</w:t>
      </w:r>
      <w:r w:rsidR="00937B53">
        <w:rPr>
          <w:rFonts w:ascii="Arial" w:eastAsia="Arial" w:hAnsi="Arial" w:cs="Arial"/>
          <w:noProof/>
          <w:sz w:val="20"/>
          <w:szCs w:val="20"/>
        </w:rPr>
        <w:t>s</w:t>
      </w:r>
      <w:r>
        <w:rPr>
          <w:rFonts w:ascii="Arial" w:eastAsia="Arial" w:hAnsi="Arial" w:cs="Arial"/>
          <w:noProof/>
          <w:sz w:val="20"/>
          <w:szCs w:val="20"/>
        </w:rPr>
        <w:t xml:space="preserve"> ao redor do polo celeste sul. Fonte/Crédito da imagem: </w:t>
      </w:r>
      <w:r w:rsidRPr="000956E1">
        <w:rPr>
          <w:rFonts w:ascii="Arial" w:eastAsia="Arial" w:hAnsi="Arial" w:cs="Arial"/>
          <w:noProof/>
          <w:sz w:val="20"/>
          <w:szCs w:val="20"/>
        </w:rPr>
        <w:t>A. Duro/ESO</w:t>
      </w:r>
      <w:r>
        <w:rPr>
          <w:rFonts w:ascii="Arial" w:eastAsia="Arial" w:hAnsi="Arial" w:cs="Arial"/>
          <w:noProof/>
          <w:sz w:val="20"/>
          <w:szCs w:val="20"/>
        </w:rPr>
        <w:t>.</w:t>
      </w:r>
    </w:p>
    <w:p w14:paraId="53DD1051" w14:textId="77777777" w:rsidR="000956E1" w:rsidRDefault="000956E1" w:rsidP="00D4609C">
      <w:pPr>
        <w:spacing w:after="0"/>
        <w:ind w:right="-568" w:hanging="142"/>
        <w:jc w:val="both"/>
        <w:rPr>
          <w:rFonts w:ascii="Arial" w:eastAsia="Arial" w:hAnsi="Arial" w:cs="Arial"/>
          <w:b/>
          <w:highlight w:val="red"/>
        </w:rPr>
      </w:pPr>
    </w:p>
    <w:p w14:paraId="6A2994AB" w14:textId="77777777" w:rsidR="000956E1" w:rsidRDefault="000956E1" w:rsidP="000956E1">
      <w:pPr>
        <w:spacing w:after="0"/>
        <w:ind w:left="-142" w:right="-285"/>
        <w:jc w:val="both"/>
        <w:rPr>
          <w:rFonts w:ascii="Arial" w:eastAsia="Arial" w:hAnsi="Arial" w:cs="Arial"/>
          <w:noProof/>
        </w:rPr>
      </w:pPr>
    </w:p>
    <w:p w14:paraId="7CD6312A" w14:textId="07B16CBE" w:rsidR="00663DBE" w:rsidRDefault="00663DBE" w:rsidP="00937B53">
      <w:pPr>
        <w:spacing w:after="0"/>
        <w:ind w:left="-142" w:right="-568"/>
        <w:jc w:val="both"/>
        <w:rPr>
          <w:rFonts w:ascii="Arial" w:eastAsia="Arial" w:hAnsi="Arial" w:cs="Arial"/>
          <w:noProof/>
        </w:rPr>
      </w:pPr>
      <w:r>
        <w:rPr>
          <w:rFonts w:ascii="Arial" w:eastAsia="Arial" w:hAnsi="Arial" w:cs="Arial"/>
          <w:noProof/>
        </w:rPr>
        <w:t xml:space="preserve">No planisfério celeste do kit, há uma máscara de cada lado e as duas giram juntas por estarem unidas </w:t>
      </w:r>
      <w:r w:rsidR="0057794C">
        <w:rPr>
          <w:rFonts w:ascii="Arial" w:eastAsia="Arial" w:hAnsi="Arial" w:cs="Arial"/>
          <w:noProof/>
        </w:rPr>
        <w:t>po</w:t>
      </w:r>
      <w:r w:rsidR="00937B53">
        <w:rPr>
          <w:rFonts w:ascii="Arial" w:eastAsia="Arial" w:hAnsi="Arial" w:cs="Arial"/>
          <w:noProof/>
        </w:rPr>
        <w:t>r</w:t>
      </w:r>
      <w:r w:rsidR="0057794C">
        <w:rPr>
          <w:rFonts w:ascii="Arial" w:eastAsia="Arial" w:hAnsi="Arial" w:cs="Arial"/>
          <w:noProof/>
        </w:rPr>
        <w:t xml:space="preserve"> linguetas plásticas unidas</w:t>
      </w:r>
      <w:r>
        <w:rPr>
          <w:rFonts w:ascii="Arial" w:eastAsia="Arial" w:hAnsi="Arial" w:cs="Arial"/>
          <w:noProof/>
        </w:rPr>
        <w:t xml:space="preserve"> com</w:t>
      </w:r>
      <w:r w:rsidR="0057794C">
        <w:rPr>
          <w:rFonts w:ascii="Arial" w:eastAsia="Arial" w:hAnsi="Arial" w:cs="Arial"/>
          <w:noProof/>
        </w:rPr>
        <w:t xml:space="preserve"> um</w:t>
      </w:r>
      <w:r>
        <w:rPr>
          <w:rFonts w:ascii="Arial" w:eastAsia="Arial" w:hAnsi="Arial" w:cs="Arial"/>
          <w:noProof/>
        </w:rPr>
        <w:t xml:space="preserve"> ilhós, como pode ser visto na figura 1</w:t>
      </w:r>
      <w:r w:rsidR="0057794C">
        <w:rPr>
          <w:rFonts w:ascii="Arial" w:eastAsia="Arial" w:hAnsi="Arial" w:cs="Arial"/>
          <w:noProof/>
        </w:rPr>
        <w:t>.</w:t>
      </w:r>
    </w:p>
    <w:p w14:paraId="2545C4F2" w14:textId="265743F1" w:rsidR="000956E1" w:rsidRDefault="000956E1" w:rsidP="00D4609C">
      <w:pPr>
        <w:spacing w:after="0"/>
        <w:ind w:right="-568" w:hanging="142"/>
        <w:jc w:val="both"/>
        <w:rPr>
          <w:rFonts w:ascii="Arial" w:eastAsia="Arial" w:hAnsi="Arial" w:cs="Arial"/>
          <w:b/>
          <w:highlight w:val="red"/>
        </w:rPr>
      </w:pPr>
    </w:p>
    <w:p w14:paraId="476E2EEC" w14:textId="6B478432" w:rsidR="000956E1" w:rsidRDefault="00937B53" w:rsidP="00937B53">
      <w:pPr>
        <w:spacing w:after="0"/>
        <w:ind w:left="-142" w:right="-568" w:firstLine="142"/>
        <w:jc w:val="both"/>
        <w:rPr>
          <w:rFonts w:ascii="Arial" w:eastAsia="Arial" w:hAnsi="Arial" w:cs="Arial"/>
        </w:rPr>
      </w:pPr>
      <w:r>
        <w:rPr>
          <w:rFonts w:ascii="Arial" w:eastAsia="Arial" w:hAnsi="Arial" w:cs="Arial"/>
        </w:rPr>
        <w:tab/>
      </w:r>
      <w:r w:rsidR="000956E1" w:rsidRPr="00596C4A">
        <w:rPr>
          <w:rFonts w:ascii="Arial" w:eastAsia="Arial" w:hAnsi="Arial" w:cs="Arial"/>
        </w:rPr>
        <w:t>Pa</w:t>
      </w:r>
      <w:r w:rsidR="000956E1">
        <w:rPr>
          <w:rFonts w:ascii="Arial" w:eastAsia="Arial" w:hAnsi="Arial" w:cs="Arial"/>
        </w:rPr>
        <w:t>ra usar o planisfério para uma data e horário específicos, basta seguir as instruções abaixo</w:t>
      </w:r>
      <w:r w:rsidR="002A038F">
        <w:rPr>
          <w:rFonts w:ascii="Arial" w:eastAsia="Arial" w:hAnsi="Arial" w:cs="Arial"/>
        </w:rPr>
        <w:t xml:space="preserve">. Como exemplo, vamos </w:t>
      </w:r>
      <w:r w:rsidR="0057794C">
        <w:rPr>
          <w:rFonts w:ascii="Arial" w:eastAsia="Arial" w:hAnsi="Arial" w:cs="Arial"/>
        </w:rPr>
        <w:t xml:space="preserve">mostrar o uso para </w:t>
      </w:r>
      <w:r w:rsidR="002A038F">
        <w:rPr>
          <w:rFonts w:ascii="Arial" w:eastAsia="Arial" w:hAnsi="Arial" w:cs="Arial"/>
        </w:rPr>
        <w:t xml:space="preserve">a data de </w:t>
      </w:r>
      <w:r w:rsidR="002F65D2">
        <w:rPr>
          <w:rFonts w:ascii="Arial" w:eastAsia="Arial" w:hAnsi="Arial" w:cs="Arial"/>
        </w:rPr>
        <w:t>1</w:t>
      </w:r>
      <w:r w:rsidR="002A038F">
        <w:rPr>
          <w:rFonts w:ascii="Arial" w:eastAsia="Arial" w:hAnsi="Arial" w:cs="Arial"/>
        </w:rPr>
        <w:t>0 de abril</w:t>
      </w:r>
      <w:r w:rsidR="00745108">
        <w:rPr>
          <w:rStyle w:val="Refdenotaderodap"/>
          <w:rFonts w:ascii="Arial" w:eastAsia="Arial" w:hAnsi="Arial" w:cs="Arial"/>
        </w:rPr>
        <w:footnoteReference w:id="1"/>
      </w:r>
      <w:r w:rsidR="002A038F">
        <w:rPr>
          <w:rFonts w:ascii="Arial" w:eastAsia="Arial" w:hAnsi="Arial" w:cs="Arial"/>
        </w:rPr>
        <w:t>, às 20:00.</w:t>
      </w:r>
      <w:r w:rsidR="0057794C">
        <w:rPr>
          <w:rFonts w:ascii="Arial" w:eastAsia="Arial" w:hAnsi="Arial" w:cs="Arial"/>
        </w:rPr>
        <w:t xml:space="preserve"> Note que </w:t>
      </w:r>
      <w:r w:rsidR="0057794C" w:rsidRPr="00937B53">
        <w:rPr>
          <w:rFonts w:ascii="Arial" w:eastAsia="Arial" w:hAnsi="Arial" w:cs="Arial"/>
          <w:i/>
        </w:rPr>
        <w:t>não nos referimos ao ano</w:t>
      </w:r>
      <w:r w:rsidR="0057794C">
        <w:rPr>
          <w:rFonts w:ascii="Arial" w:eastAsia="Arial" w:hAnsi="Arial" w:cs="Arial"/>
        </w:rPr>
        <w:t>. Para todos os efeitos práticos, sem a exibição dos planetas o céu mostrado pelo planisfério para esse dia e horário será o mesmo, ano após ano.</w:t>
      </w:r>
    </w:p>
    <w:p w14:paraId="5D14F2BF" w14:textId="07B15F09" w:rsidR="000956E1" w:rsidRDefault="000956E1" w:rsidP="00D4609C">
      <w:pPr>
        <w:spacing w:after="0"/>
        <w:ind w:right="-568" w:hanging="142"/>
        <w:jc w:val="both"/>
        <w:rPr>
          <w:rFonts w:ascii="Arial" w:eastAsia="Arial" w:hAnsi="Arial" w:cs="Arial"/>
        </w:rPr>
      </w:pPr>
    </w:p>
    <w:p w14:paraId="3A9780FC" w14:textId="3C351995" w:rsidR="000956E1" w:rsidRDefault="00937B53" w:rsidP="00D4609C">
      <w:pPr>
        <w:spacing w:after="0"/>
        <w:ind w:right="-568" w:hanging="142"/>
        <w:jc w:val="both"/>
        <w:rPr>
          <w:rFonts w:ascii="Arial" w:eastAsia="Arial" w:hAnsi="Arial" w:cs="Arial"/>
        </w:rPr>
      </w:pPr>
      <w:r w:rsidRPr="00937B53">
        <w:rPr>
          <w:rFonts w:ascii="Arial" w:eastAsia="Arial" w:hAnsi="Arial" w:cs="Arial"/>
          <w:noProof/>
        </w:rPr>
        <w:drawing>
          <wp:anchor distT="0" distB="0" distL="114300" distR="114300" simplePos="0" relativeHeight="251658240" behindDoc="0" locked="0" layoutInCell="1" allowOverlap="1" wp14:anchorId="58FAB92B" wp14:editId="1A657ABA">
            <wp:simplePos x="0" y="0"/>
            <wp:positionH relativeFrom="column">
              <wp:posOffset>410645</wp:posOffset>
            </wp:positionH>
            <wp:positionV relativeFrom="paragraph">
              <wp:posOffset>504455</wp:posOffset>
            </wp:positionV>
            <wp:extent cx="4572638" cy="3429479"/>
            <wp:effectExtent l="19050" t="19050" r="18415" b="19050"/>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572638" cy="3429479"/>
                    </a:xfrm>
                    <a:prstGeom prst="rect">
                      <a:avLst/>
                    </a:prstGeom>
                    <a:ln>
                      <a:solidFill>
                        <a:schemeClr val="tx1"/>
                      </a:solidFill>
                    </a:ln>
                  </pic:spPr>
                </pic:pic>
              </a:graphicData>
            </a:graphic>
          </wp:anchor>
        </w:drawing>
      </w:r>
      <w:r w:rsidR="000956E1">
        <w:rPr>
          <w:rFonts w:ascii="Arial" w:eastAsia="Arial" w:hAnsi="Arial" w:cs="Arial"/>
        </w:rPr>
        <w:t>1)</w:t>
      </w:r>
      <w:r w:rsidR="002A038F">
        <w:rPr>
          <w:rFonts w:ascii="Arial" w:eastAsia="Arial" w:hAnsi="Arial" w:cs="Arial"/>
        </w:rPr>
        <w:t xml:space="preserve"> Gire a máscara (que mostra em sua borda as horas) até fazer com que a hora da observação</w:t>
      </w:r>
      <w:r w:rsidR="00745108">
        <w:rPr>
          <w:rFonts w:ascii="Arial" w:eastAsia="Arial" w:hAnsi="Arial" w:cs="Arial"/>
        </w:rPr>
        <w:t xml:space="preserve"> - </w:t>
      </w:r>
      <w:r w:rsidR="002A038F">
        <w:rPr>
          <w:rFonts w:ascii="Arial" w:eastAsia="Arial" w:hAnsi="Arial" w:cs="Arial"/>
        </w:rPr>
        <w:t>20:00</w:t>
      </w:r>
      <w:r w:rsidR="00745108">
        <w:rPr>
          <w:rFonts w:ascii="Arial" w:eastAsia="Arial" w:hAnsi="Arial" w:cs="Arial"/>
        </w:rPr>
        <w:t xml:space="preserve"> - </w:t>
      </w:r>
      <w:r w:rsidR="002A038F">
        <w:rPr>
          <w:rFonts w:ascii="Arial" w:eastAsia="Arial" w:hAnsi="Arial" w:cs="Arial"/>
        </w:rPr>
        <w:t>coincida com o dia escolhido</w:t>
      </w:r>
      <w:r>
        <w:rPr>
          <w:rFonts w:ascii="Arial" w:eastAsia="Arial" w:hAnsi="Arial" w:cs="Arial"/>
        </w:rPr>
        <w:t xml:space="preserve"> – 10 de abril </w:t>
      </w:r>
      <w:r w:rsidR="002A038F">
        <w:rPr>
          <w:rFonts w:ascii="Arial" w:eastAsia="Arial" w:hAnsi="Arial" w:cs="Arial"/>
        </w:rPr>
        <w:t>(figura 4);</w:t>
      </w:r>
    </w:p>
    <w:p w14:paraId="568C0F9D" w14:textId="15624EE0" w:rsidR="00A206D2" w:rsidRDefault="00745108" w:rsidP="00937B53">
      <w:pPr>
        <w:spacing w:after="0"/>
        <w:ind w:left="1418" w:right="991" w:hanging="851"/>
        <w:jc w:val="both"/>
        <w:rPr>
          <w:rFonts w:ascii="Arial" w:eastAsia="Arial" w:hAnsi="Arial" w:cs="Arial"/>
        </w:rPr>
      </w:pPr>
      <w:r>
        <w:rPr>
          <w:rFonts w:ascii="Arial" w:eastAsia="Arial" w:hAnsi="Arial" w:cs="Arial"/>
        </w:rPr>
        <w:t xml:space="preserve"> </w:t>
      </w:r>
      <w:r w:rsidRPr="00B10561">
        <w:rPr>
          <w:rFonts w:ascii="Arial" w:eastAsia="Arial" w:hAnsi="Arial" w:cs="Arial"/>
          <w:noProof/>
          <w:sz w:val="20"/>
          <w:szCs w:val="20"/>
        </w:rPr>
        <w:t xml:space="preserve">Figura </w:t>
      </w:r>
      <w:r>
        <w:rPr>
          <w:rFonts w:ascii="Arial" w:eastAsia="Arial" w:hAnsi="Arial" w:cs="Arial"/>
          <w:noProof/>
          <w:sz w:val="20"/>
          <w:szCs w:val="20"/>
        </w:rPr>
        <w:t>4</w:t>
      </w:r>
      <w:r w:rsidRPr="00B10561">
        <w:rPr>
          <w:rFonts w:ascii="Arial" w:eastAsia="Arial" w:hAnsi="Arial" w:cs="Arial"/>
          <w:noProof/>
          <w:sz w:val="20"/>
          <w:szCs w:val="20"/>
        </w:rPr>
        <w:t xml:space="preserve">: </w:t>
      </w:r>
      <w:r>
        <w:rPr>
          <w:rFonts w:ascii="Arial" w:eastAsia="Arial" w:hAnsi="Arial" w:cs="Arial"/>
          <w:noProof/>
          <w:sz w:val="20"/>
          <w:szCs w:val="20"/>
        </w:rPr>
        <w:t>planifério configurado para o dia 10 de abril, às 20:00.</w:t>
      </w:r>
    </w:p>
    <w:p w14:paraId="6261F59E" w14:textId="631888D6" w:rsidR="002A038F" w:rsidRDefault="002A038F" w:rsidP="00D4609C">
      <w:pPr>
        <w:spacing w:after="0"/>
        <w:ind w:right="-568" w:hanging="142"/>
        <w:jc w:val="both"/>
        <w:rPr>
          <w:rFonts w:ascii="Arial" w:eastAsia="Arial" w:hAnsi="Arial" w:cs="Arial"/>
        </w:rPr>
      </w:pPr>
    </w:p>
    <w:p w14:paraId="3F465CCC" w14:textId="4AD9216C" w:rsidR="002A038F" w:rsidRDefault="002A038F" w:rsidP="00D4609C">
      <w:pPr>
        <w:spacing w:after="0"/>
        <w:ind w:right="-568" w:hanging="142"/>
        <w:jc w:val="both"/>
        <w:rPr>
          <w:rFonts w:ascii="Arial" w:eastAsia="Arial" w:hAnsi="Arial" w:cs="Arial"/>
        </w:rPr>
      </w:pPr>
      <w:r>
        <w:rPr>
          <w:rFonts w:ascii="Arial" w:eastAsia="Arial" w:hAnsi="Arial" w:cs="Arial"/>
        </w:rPr>
        <w:t xml:space="preserve">2) se desejar ver o aspecto do céu </w:t>
      </w:r>
      <w:r w:rsidR="00B04F84">
        <w:rPr>
          <w:rFonts w:ascii="Arial" w:eastAsia="Arial" w:hAnsi="Arial" w:cs="Arial"/>
          <w:b/>
        </w:rPr>
        <w:t>na direção</w:t>
      </w:r>
      <w:r w:rsidRPr="0057794C">
        <w:rPr>
          <w:rFonts w:ascii="Arial" w:eastAsia="Arial" w:hAnsi="Arial" w:cs="Arial"/>
          <w:b/>
        </w:rPr>
        <w:t xml:space="preserve"> do ponto cardeal sul</w:t>
      </w:r>
      <w:r>
        <w:rPr>
          <w:rFonts w:ascii="Arial" w:eastAsia="Arial" w:hAnsi="Arial" w:cs="Arial"/>
        </w:rPr>
        <w:t>, posicion</w:t>
      </w:r>
      <w:r w:rsidR="00663DBE">
        <w:rPr>
          <w:rFonts w:ascii="Arial" w:eastAsia="Arial" w:hAnsi="Arial" w:cs="Arial"/>
        </w:rPr>
        <w:t>e-se de frente para esse ponto</w:t>
      </w:r>
      <w:r w:rsidR="0076377F">
        <w:rPr>
          <w:rFonts w:ascii="Arial" w:eastAsia="Arial" w:hAnsi="Arial" w:cs="Arial"/>
        </w:rPr>
        <w:t xml:space="preserve"> e</w:t>
      </w:r>
      <w:r w:rsidR="00663DBE">
        <w:rPr>
          <w:rFonts w:ascii="Arial" w:eastAsia="Arial" w:hAnsi="Arial" w:cs="Arial"/>
        </w:rPr>
        <w:t xml:space="preserve"> </w:t>
      </w:r>
      <w:r>
        <w:rPr>
          <w:rFonts w:ascii="Arial" w:eastAsia="Arial" w:hAnsi="Arial" w:cs="Arial"/>
        </w:rPr>
        <w:t xml:space="preserve">erga o planisfério até uma altura confortável, de forma que a presilha central </w:t>
      </w:r>
      <w:r w:rsidR="0076377F">
        <w:rPr>
          <w:rFonts w:ascii="Arial" w:eastAsia="Arial" w:hAnsi="Arial" w:cs="Arial"/>
        </w:rPr>
        <w:t xml:space="preserve">(correspondendo ao Polo Celeste Sul) fique visível na parte branca, junto com as estrelas, </w:t>
      </w:r>
      <w:r>
        <w:rPr>
          <w:rFonts w:ascii="Arial" w:eastAsia="Arial" w:hAnsi="Arial" w:cs="Arial"/>
        </w:rPr>
        <w:t xml:space="preserve">e a letra “S” (correspondendo ao </w:t>
      </w:r>
      <w:r w:rsidR="0076377F">
        <w:rPr>
          <w:rFonts w:ascii="Arial" w:eastAsia="Arial" w:hAnsi="Arial" w:cs="Arial"/>
        </w:rPr>
        <w:t>P</w:t>
      </w:r>
      <w:r>
        <w:rPr>
          <w:rFonts w:ascii="Arial" w:eastAsia="Arial" w:hAnsi="Arial" w:cs="Arial"/>
        </w:rPr>
        <w:t xml:space="preserve">onto </w:t>
      </w:r>
      <w:r w:rsidR="0076377F">
        <w:rPr>
          <w:rFonts w:ascii="Arial" w:eastAsia="Arial" w:hAnsi="Arial" w:cs="Arial"/>
        </w:rPr>
        <w:t>C</w:t>
      </w:r>
      <w:r>
        <w:rPr>
          <w:rFonts w:ascii="Arial" w:eastAsia="Arial" w:hAnsi="Arial" w:cs="Arial"/>
        </w:rPr>
        <w:t>ardeal Sul), assim como a parte azulada da máscara</w:t>
      </w:r>
      <w:r w:rsidR="0057794C">
        <w:rPr>
          <w:rFonts w:ascii="Arial" w:eastAsia="Arial" w:hAnsi="Arial" w:cs="Arial"/>
        </w:rPr>
        <w:t xml:space="preserve"> -</w:t>
      </w:r>
      <w:r>
        <w:rPr>
          <w:rFonts w:ascii="Arial" w:eastAsia="Arial" w:hAnsi="Arial" w:cs="Arial"/>
        </w:rPr>
        <w:t xml:space="preserve"> que representa o horizonte e o chão</w:t>
      </w:r>
      <w:r w:rsidR="0076377F">
        <w:rPr>
          <w:rFonts w:ascii="Arial" w:eastAsia="Arial" w:hAnsi="Arial" w:cs="Arial"/>
        </w:rPr>
        <w:t xml:space="preserve"> (plano horizontal)</w:t>
      </w:r>
      <w:r w:rsidR="0057794C">
        <w:rPr>
          <w:rFonts w:ascii="Arial" w:eastAsia="Arial" w:hAnsi="Arial" w:cs="Arial"/>
        </w:rPr>
        <w:t xml:space="preserve"> -</w:t>
      </w:r>
      <w:r>
        <w:rPr>
          <w:rFonts w:ascii="Arial" w:eastAsia="Arial" w:hAnsi="Arial" w:cs="Arial"/>
        </w:rPr>
        <w:t xml:space="preserve"> devam ficar voltados para baixo (figura 5);</w:t>
      </w:r>
    </w:p>
    <w:p w14:paraId="42AE088B" w14:textId="298A95F6" w:rsidR="0076377F" w:rsidRDefault="0076377F" w:rsidP="00D4609C">
      <w:pPr>
        <w:spacing w:after="0"/>
        <w:ind w:right="-568" w:hanging="142"/>
        <w:jc w:val="both"/>
        <w:rPr>
          <w:rFonts w:ascii="Arial" w:eastAsia="Arial" w:hAnsi="Arial" w:cs="Arial"/>
        </w:rPr>
      </w:pPr>
    </w:p>
    <w:p w14:paraId="44A7D390" w14:textId="77458631" w:rsidR="0076377F" w:rsidRDefault="0076377F" w:rsidP="0076377F">
      <w:pPr>
        <w:spacing w:after="0"/>
        <w:ind w:right="-568" w:hanging="142"/>
        <w:jc w:val="center"/>
        <w:rPr>
          <w:rFonts w:ascii="Arial" w:eastAsia="Arial" w:hAnsi="Arial" w:cs="Arial"/>
        </w:rPr>
      </w:pPr>
      <w:r w:rsidRPr="0076377F">
        <w:rPr>
          <w:rFonts w:ascii="Arial" w:eastAsia="Arial" w:hAnsi="Arial" w:cs="Arial"/>
          <w:noProof/>
        </w:rPr>
        <w:lastRenderedPageBreak/>
        <w:drawing>
          <wp:inline distT="0" distB="0" distL="0" distR="0" wp14:anchorId="4139EF13" wp14:editId="5E3CD4DE">
            <wp:extent cx="4642330" cy="3456000"/>
            <wp:effectExtent l="19050" t="19050" r="25400" b="1143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661" t="1682" r="9873" b="17456"/>
                    <a:stretch/>
                  </pic:blipFill>
                  <pic:spPr bwMode="auto">
                    <a:xfrm>
                      <a:off x="0" y="0"/>
                      <a:ext cx="4679170" cy="348342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7F507EE" w14:textId="2FD0FDCA" w:rsidR="0076377F" w:rsidRDefault="0076377F" w:rsidP="0076377F">
      <w:pPr>
        <w:spacing w:after="0"/>
        <w:ind w:left="851" w:right="424"/>
        <w:jc w:val="both"/>
        <w:rPr>
          <w:rFonts w:ascii="Arial" w:eastAsia="Arial" w:hAnsi="Arial" w:cs="Arial"/>
          <w:noProof/>
          <w:sz w:val="20"/>
          <w:szCs w:val="20"/>
        </w:rPr>
      </w:pPr>
      <w:r w:rsidRPr="00B10561">
        <w:rPr>
          <w:rFonts w:ascii="Arial" w:eastAsia="Arial" w:hAnsi="Arial" w:cs="Arial"/>
          <w:noProof/>
          <w:sz w:val="20"/>
          <w:szCs w:val="20"/>
        </w:rPr>
        <w:t xml:space="preserve">Figura </w:t>
      </w:r>
      <w:r>
        <w:rPr>
          <w:rFonts w:ascii="Arial" w:eastAsia="Arial" w:hAnsi="Arial" w:cs="Arial"/>
          <w:noProof/>
          <w:sz w:val="20"/>
          <w:szCs w:val="20"/>
        </w:rPr>
        <w:t>5</w:t>
      </w:r>
      <w:r w:rsidRPr="00B10561">
        <w:rPr>
          <w:rFonts w:ascii="Arial" w:eastAsia="Arial" w:hAnsi="Arial" w:cs="Arial"/>
          <w:noProof/>
          <w:sz w:val="20"/>
          <w:szCs w:val="20"/>
        </w:rPr>
        <w:t xml:space="preserve">: </w:t>
      </w:r>
      <w:r>
        <w:rPr>
          <w:rFonts w:ascii="Arial" w:eastAsia="Arial" w:hAnsi="Arial" w:cs="Arial"/>
          <w:noProof/>
          <w:sz w:val="20"/>
          <w:szCs w:val="20"/>
        </w:rPr>
        <w:t>planifério configurado para o dia 10 de abril, às 20:00 e voltado para o Ponto Cardeal Sul.</w:t>
      </w:r>
    </w:p>
    <w:p w14:paraId="4127D2DB" w14:textId="77777777" w:rsidR="0076377F" w:rsidRDefault="0076377F" w:rsidP="0076377F">
      <w:pPr>
        <w:spacing w:after="0"/>
        <w:ind w:left="851" w:right="424"/>
        <w:jc w:val="both"/>
        <w:rPr>
          <w:rFonts w:ascii="Arial" w:eastAsia="Arial" w:hAnsi="Arial" w:cs="Arial"/>
        </w:rPr>
      </w:pPr>
    </w:p>
    <w:p w14:paraId="34E3316B" w14:textId="79F9DBB6" w:rsidR="002A038F" w:rsidRDefault="002A038F" w:rsidP="00D4609C">
      <w:pPr>
        <w:spacing w:after="0"/>
        <w:ind w:right="-568" w:hanging="142"/>
        <w:jc w:val="both"/>
        <w:rPr>
          <w:rFonts w:ascii="Arial" w:eastAsia="Arial" w:hAnsi="Arial" w:cs="Arial"/>
        </w:rPr>
      </w:pPr>
      <w:r>
        <w:rPr>
          <w:rFonts w:ascii="Arial" w:eastAsia="Arial" w:hAnsi="Arial" w:cs="Arial"/>
        </w:rPr>
        <w:t xml:space="preserve">3) se, por outro lado o observador estiver voltado para o ponto cardeal Norte, alterne o lado do planisfério, de forma que este deva mostrar a letra “N” (correspondendo ao ponto cardeal Norte) próximo à presilha central. Assim como ocorreu do lado Sul no item anterior, a letra “N” e a parte azulada da máscara </w:t>
      </w:r>
      <w:r w:rsidR="0057794C">
        <w:rPr>
          <w:rFonts w:ascii="Arial" w:eastAsia="Arial" w:hAnsi="Arial" w:cs="Arial"/>
        </w:rPr>
        <w:t xml:space="preserve">- </w:t>
      </w:r>
      <w:r>
        <w:rPr>
          <w:rFonts w:ascii="Arial" w:eastAsia="Arial" w:hAnsi="Arial" w:cs="Arial"/>
        </w:rPr>
        <w:t>que representam o horizonte e o chão</w:t>
      </w:r>
      <w:r w:rsidR="0057794C">
        <w:rPr>
          <w:rFonts w:ascii="Arial" w:eastAsia="Arial" w:hAnsi="Arial" w:cs="Arial"/>
        </w:rPr>
        <w:t xml:space="preserve"> - </w:t>
      </w:r>
      <w:r>
        <w:rPr>
          <w:rFonts w:ascii="Arial" w:eastAsia="Arial" w:hAnsi="Arial" w:cs="Arial"/>
        </w:rPr>
        <w:t>deve ficar voltado para baixo (figura 6);</w:t>
      </w:r>
    </w:p>
    <w:p w14:paraId="016ECD62" w14:textId="12C9CA3F" w:rsidR="0076377F" w:rsidRDefault="0076377F" w:rsidP="00D4609C">
      <w:pPr>
        <w:spacing w:after="0"/>
        <w:ind w:right="-568" w:hanging="142"/>
        <w:jc w:val="both"/>
        <w:rPr>
          <w:rFonts w:ascii="Arial" w:eastAsia="Arial" w:hAnsi="Arial" w:cs="Arial"/>
        </w:rPr>
      </w:pPr>
    </w:p>
    <w:p w14:paraId="62609BB7" w14:textId="45D0D6D8" w:rsidR="0076377F" w:rsidRDefault="007D57D3" w:rsidP="007D57D3">
      <w:pPr>
        <w:spacing w:after="0"/>
        <w:ind w:right="-568" w:hanging="142"/>
        <w:jc w:val="center"/>
        <w:rPr>
          <w:rFonts w:ascii="Arial" w:eastAsia="Arial" w:hAnsi="Arial" w:cs="Arial"/>
        </w:rPr>
      </w:pPr>
      <w:r>
        <w:rPr>
          <w:rFonts w:ascii="Arial" w:eastAsia="Arial" w:hAnsi="Arial" w:cs="Arial"/>
          <w:noProof/>
        </w:rPr>
        <w:drawing>
          <wp:inline distT="0" distB="0" distL="0" distR="0" wp14:anchorId="229274B3" wp14:editId="20A9DBE2">
            <wp:extent cx="4555175" cy="3284475"/>
            <wp:effectExtent l="19050" t="19050" r="17145" b="1143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7873" t="3150" r="7571" b="15563"/>
                    <a:stretch/>
                  </pic:blipFill>
                  <pic:spPr bwMode="auto">
                    <a:xfrm>
                      <a:off x="0" y="0"/>
                      <a:ext cx="4613083" cy="332622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F147689" w14:textId="32EAE092" w:rsidR="007D57D3" w:rsidRDefault="007D57D3" w:rsidP="007D57D3">
      <w:pPr>
        <w:spacing w:after="0"/>
        <w:ind w:left="851" w:right="424"/>
        <w:jc w:val="both"/>
        <w:rPr>
          <w:rFonts w:ascii="Arial" w:eastAsia="Arial" w:hAnsi="Arial" w:cs="Arial"/>
          <w:noProof/>
          <w:sz w:val="20"/>
          <w:szCs w:val="20"/>
        </w:rPr>
      </w:pPr>
      <w:r w:rsidRPr="00B10561">
        <w:rPr>
          <w:rFonts w:ascii="Arial" w:eastAsia="Arial" w:hAnsi="Arial" w:cs="Arial"/>
          <w:noProof/>
          <w:sz w:val="20"/>
          <w:szCs w:val="20"/>
        </w:rPr>
        <w:t xml:space="preserve">Figura </w:t>
      </w:r>
      <w:r>
        <w:rPr>
          <w:rFonts w:ascii="Arial" w:eastAsia="Arial" w:hAnsi="Arial" w:cs="Arial"/>
          <w:noProof/>
          <w:sz w:val="20"/>
          <w:szCs w:val="20"/>
        </w:rPr>
        <w:t>6</w:t>
      </w:r>
      <w:r w:rsidRPr="00B10561">
        <w:rPr>
          <w:rFonts w:ascii="Arial" w:eastAsia="Arial" w:hAnsi="Arial" w:cs="Arial"/>
          <w:noProof/>
          <w:sz w:val="20"/>
          <w:szCs w:val="20"/>
        </w:rPr>
        <w:t xml:space="preserve">: </w:t>
      </w:r>
      <w:r>
        <w:rPr>
          <w:rFonts w:ascii="Arial" w:eastAsia="Arial" w:hAnsi="Arial" w:cs="Arial"/>
          <w:noProof/>
          <w:sz w:val="20"/>
          <w:szCs w:val="20"/>
        </w:rPr>
        <w:t>planifério configurado para o dia 10 de abril, às 20:00 e voltado para o Ponto Cardeal Norte.</w:t>
      </w:r>
    </w:p>
    <w:p w14:paraId="14A2F7CB" w14:textId="4B08DAE5" w:rsidR="002A038F" w:rsidRDefault="002A038F" w:rsidP="00D4609C">
      <w:pPr>
        <w:spacing w:after="0"/>
        <w:ind w:right="-568" w:hanging="142"/>
        <w:jc w:val="both"/>
        <w:rPr>
          <w:rFonts w:ascii="Arial" w:eastAsia="Arial" w:hAnsi="Arial" w:cs="Arial"/>
        </w:rPr>
      </w:pPr>
    </w:p>
    <w:p w14:paraId="0C7EF2BD" w14:textId="77777777" w:rsidR="001C0C23" w:rsidRDefault="002A038F" w:rsidP="00D4609C">
      <w:pPr>
        <w:spacing w:after="0"/>
        <w:ind w:right="-568" w:hanging="142"/>
        <w:jc w:val="both"/>
        <w:rPr>
          <w:rFonts w:ascii="Arial" w:eastAsia="Arial" w:hAnsi="Arial" w:cs="Arial"/>
        </w:rPr>
      </w:pPr>
      <w:r>
        <w:rPr>
          <w:rFonts w:ascii="Arial" w:eastAsia="Arial" w:hAnsi="Arial" w:cs="Arial"/>
        </w:rPr>
        <w:t xml:space="preserve">4) durante a observação noturna, será necessário que o ambiente esteja o mais escuro possível; </w:t>
      </w:r>
      <w:r w:rsidR="001C0C23">
        <w:rPr>
          <w:rFonts w:ascii="Arial" w:eastAsia="Arial" w:hAnsi="Arial" w:cs="Arial"/>
        </w:rPr>
        <w:t>nessas circunstâncias</w:t>
      </w:r>
      <w:r>
        <w:rPr>
          <w:rFonts w:ascii="Arial" w:eastAsia="Arial" w:hAnsi="Arial" w:cs="Arial"/>
        </w:rPr>
        <w:t xml:space="preserve"> </w:t>
      </w:r>
      <w:r w:rsidR="001C0C23">
        <w:rPr>
          <w:rFonts w:ascii="Arial" w:eastAsia="Arial" w:hAnsi="Arial" w:cs="Arial"/>
        </w:rPr>
        <w:t xml:space="preserve">será preciso usar </w:t>
      </w:r>
      <w:r>
        <w:rPr>
          <w:rFonts w:ascii="Arial" w:eastAsia="Arial" w:hAnsi="Arial" w:cs="Arial"/>
        </w:rPr>
        <w:t>a lanterna vermelha do kit para iluminar o mapa</w:t>
      </w:r>
      <w:r w:rsidR="001C0C23">
        <w:rPr>
          <w:rFonts w:ascii="Arial" w:eastAsia="Arial" w:hAnsi="Arial" w:cs="Arial"/>
        </w:rPr>
        <w:t>;</w:t>
      </w:r>
      <w:r>
        <w:rPr>
          <w:rFonts w:ascii="Arial" w:eastAsia="Arial" w:hAnsi="Arial" w:cs="Arial"/>
        </w:rPr>
        <w:t xml:space="preserve"> </w:t>
      </w:r>
    </w:p>
    <w:p w14:paraId="27DCAD40" w14:textId="77777777" w:rsidR="001C0C23" w:rsidRDefault="001C0C23" w:rsidP="00D4609C">
      <w:pPr>
        <w:spacing w:after="0"/>
        <w:ind w:right="-568" w:hanging="142"/>
        <w:jc w:val="both"/>
        <w:rPr>
          <w:rFonts w:ascii="Arial" w:eastAsia="Arial" w:hAnsi="Arial" w:cs="Arial"/>
        </w:rPr>
      </w:pPr>
    </w:p>
    <w:p w14:paraId="1D933E22" w14:textId="069DA637" w:rsidR="004F67DB" w:rsidRDefault="001C0C23" w:rsidP="00D4609C">
      <w:pPr>
        <w:spacing w:after="0"/>
        <w:ind w:right="-568" w:hanging="142"/>
        <w:jc w:val="both"/>
        <w:rPr>
          <w:rFonts w:ascii="Arial" w:eastAsia="Arial" w:hAnsi="Arial" w:cs="Arial"/>
        </w:rPr>
      </w:pPr>
      <w:r>
        <w:rPr>
          <w:rFonts w:ascii="Arial" w:eastAsia="Arial" w:hAnsi="Arial" w:cs="Arial"/>
        </w:rPr>
        <w:t>5) os</w:t>
      </w:r>
      <w:r w:rsidR="002A038F">
        <w:rPr>
          <w:rFonts w:ascii="Arial" w:eastAsia="Arial" w:hAnsi="Arial" w:cs="Arial"/>
        </w:rPr>
        <w:t xml:space="preserve"> </w:t>
      </w:r>
      <w:r>
        <w:rPr>
          <w:rFonts w:ascii="Arial" w:eastAsia="Arial" w:hAnsi="Arial" w:cs="Arial"/>
        </w:rPr>
        <w:t>alunos</w:t>
      </w:r>
      <w:r w:rsidR="002A038F">
        <w:rPr>
          <w:rFonts w:ascii="Arial" w:eastAsia="Arial" w:hAnsi="Arial" w:cs="Arial"/>
        </w:rPr>
        <w:t xml:space="preserve"> deverão comparar o que veem no mapa com o que está no </w:t>
      </w:r>
      <w:r>
        <w:rPr>
          <w:rFonts w:ascii="Arial" w:eastAsia="Arial" w:hAnsi="Arial" w:cs="Arial"/>
        </w:rPr>
        <w:t xml:space="preserve">céu no dia e horário escolhidos. Para isso é necessário que o professor </w:t>
      </w:r>
      <w:r w:rsidR="004F67DB">
        <w:rPr>
          <w:rFonts w:ascii="Arial" w:eastAsia="Arial" w:hAnsi="Arial" w:cs="Arial"/>
        </w:rPr>
        <w:t xml:space="preserve">ou responsável pela atividade </w:t>
      </w:r>
      <w:r>
        <w:rPr>
          <w:rFonts w:ascii="Arial" w:eastAsia="Arial" w:hAnsi="Arial" w:cs="Arial"/>
        </w:rPr>
        <w:t>escolha algumas</w:t>
      </w:r>
      <w:r w:rsidR="004F67DB">
        <w:rPr>
          <w:rFonts w:ascii="Arial" w:eastAsia="Arial" w:hAnsi="Arial" w:cs="Arial"/>
        </w:rPr>
        <w:t xml:space="preserve"> (poucas) </w:t>
      </w:r>
      <w:r>
        <w:rPr>
          <w:rFonts w:ascii="Arial" w:eastAsia="Arial" w:hAnsi="Arial" w:cs="Arial"/>
        </w:rPr>
        <w:t xml:space="preserve">constelações com estrelas mais brilhantes e as aponte para os alunos com a auxílio do apontador laser que vem com </w:t>
      </w:r>
      <w:r w:rsidR="004F67DB">
        <w:rPr>
          <w:rFonts w:ascii="Arial" w:eastAsia="Arial" w:hAnsi="Arial" w:cs="Arial"/>
        </w:rPr>
        <w:t>o kit;</w:t>
      </w:r>
    </w:p>
    <w:p w14:paraId="43E7C688" w14:textId="1F2F085B" w:rsidR="004F67DB" w:rsidRDefault="004F67DB" w:rsidP="00D4609C">
      <w:pPr>
        <w:spacing w:after="0"/>
        <w:ind w:right="-568" w:hanging="142"/>
        <w:jc w:val="both"/>
        <w:rPr>
          <w:rFonts w:ascii="Arial" w:eastAsia="Arial" w:hAnsi="Arial" w:cs="Arial"/>
        </w:rPr>
      </w:pPr>
    </w:p>
    <w:p w14:paraId="2DC26D37" w14:textId="3C63E6A9" w:rsidR="002A038F" w:rsidRDefault="004F67DB" w:rsidP="00D4609C">
      <w:pPr>
        <w:spacing w:after="0"/>
        <w:ind w:right="-568" w:hanging="142"/>
        <w:jc w:val="both"/>
        <w:rPr>
          <w:rFonts w:ascii="Arial" w:eastAsia="Arial" w:hAnsi="Arial" w:cs="Arial"/>
        </w:rPr>
      </w:pPr>
      <w:r>
        <w:rPr>
          <w:rFonts w:ascii="Arial" w:eastAsia="Arial" w:hAnsi="Arial" w:cs="Arial"/>
        </w:rPr>
        <w:t xml:space="preserve">   </w:t>
      </w:r>
      <w:r w:rsidR="001C0C23" w:rsidRPr="00596C4A">
        <w:rPr>
          <w:rFonts w:ascii="Arial" w:eastAsia="Arial" w:hAnsi="Arial" w:cs="Arial"/>
          <w:b/>
        </w:rPr>
        <w:t>ATENÇÃO:</w:t>
      </w:r>
      <w:r w:rsidR="001C0C23">
        <w:rPr>
          <w:rFonts w:ascii="Arial" w:eastAsia="Arial" w:hAnsi="Arial" w:cs="Arial"/>
        </w:rPr>
        <w:t xml:space="preserve"> </w:t>
      </w:r>
      <w:r w:rsidR="001C0C23" w:rsidRPr="00596C4A">
        <w:rPr>
          <w:rFonts w:ascii="Arial" w:eastAsia="Arial" w:hAnsi="Arial" w:cs="Arial"/>
          <w:b/>
        </w:rPr>
        <w:t>O laser do kit é de uso exclusivo do professor ou responsável pela atividade e não deve ser manuseado pelos alunos</w:t>
      </w:r>
      <w:r w:rsidR="001C0C23">
        <w:rPr>
          <w:rFonts w:ascii="Arial" w:eastAsia="Arial" w:hAnsi="Arial" w:cs="Arial"/>
        </w:rPr>
        <w:t>. A potência do laser é relativamente alta e pode causar danos permanentes à visão caso seja apontado para o olho de alguém. Além disso, o alcance do laser é suficiente para atrapalhar a navegação de alguma aeronave nas proximidades ou desorientar aves em voo noturno</w:t>
      </w:r>
      <w:r w:rsidR="00CA4882">
        <w:rPr>
          <w:rFonts w:ascii="Arial" w:eastAsia="Arial" w:hAnsi="Arial" w:cs="Arial"/>
        </w:rPr>
        <w:t>, o que pode fazê-las cair ou se chocar com algum obstáculo próximo a elas</w:t>
      </w:r>
      <w:r w:rsidR="001C0C23">
        <w:rPr>
          <w:rFonts w:ascii="Arial" w:eastAsia="Arial" w:hAnsi="Arial" w:cs="Arial"/>
        </w:rPr>
        <w:t xml:space="preserve">. </w:t>
      </w:r>
    </w:p>
    <w:p w14:paraId="30C10E6A" w14:textId="77777777" w:rsidR="002A038F" w:rsidRPr="00596C4A" w:rsidRDefault="002A038F" w:rsidP="00D4609C">
      <w:pPr>
        <w:spacing w:after="0"/>
        <w:ind w:right="-568" w:hanging="142"/>
        <w:jc w:val="both"/>
        <w:rPr>
          <w:rFonts w:ascii="Arial" w:eastAsia="Arial" w:hAnsi="Arial" w:cs="Arial"/>
        </w:rPr>
      </w:pPr>
    </w:p>
    <w:p w14:paraId="65BBA158" w14:textId="77777777" w:rsidR="000956E1" w:rsidRDefault="000956E1" w:rsidP="00D4609C">
      <w:pPr>
        <w:spacing w:after="0"/>
        <w:ind w:right="-568" w:hanging="142"/>
        <w:jc w:val="both"/>
        <w:rPr>
          <w:rFonts w:ascii="Arial" w:eastAsia="Arial" w:hAnsi="Arial" w:cs="Arial"/>
          <w:b/>
          <w:highlight w:val="red"/>
        </w:rPr>
      </w:pPr>
    </w:p>
    <w:p w14:paraId="00000034" w14:textId="3A629395" w:rsidR="000B2142" w:rsidRPr="00AD577E" w:rsidRDefault="00D47DA8" w:rsidP="00D4609C">
      <w:pPr>
        <w:spacing w:after="0"/>
        <w:ind w:right="-568" w:hanging="142"/>
        <w:jc w:val="both"/>
        <w:rPr>
          <w:rFonts w:ascii="Arial" w:eastAsia="Arial" w:hAnsi="Arial" w:cs="Arial"/>
          <w:b/>
        </w:rPr>
      </w:pPr>
      <w:r w:rsidRPr="007D57D3">
        <w:rPr>
          <w:rFonts w:ascii="Arial" w:eastAsia="Arial" w:hAnsi="Arial" w:cs="Arial"/>
          <w:b/>
        </w:rPr>
        <w:t>II-2: Observação</w:t>
      </w:r>
      <w:r w:rsidR="00FD2159" w:rsidRPr="007D57D3">
        <w:rPr>
          <w:rFonts w:ascii="Arial" w:eastAsia="Arial" w:hAnsi="Arial" w:cs="Arial"/>
          <w:b/>
        </w:rPr>
        <w:t xml:space="preserve"> </w:t>
      </w:r>
    </w:p>
    <w:p w14:paraId="0787730B" w14:textId="725524BD" w:rsidR="00FD2159" w:rsidRPr="00AD577E" w:rsidRDefault="00FD2159" w:rsidP="00D4609C">
      <w:pPr>
        <w:spacing w:after="0"/>
        <w:ind w:right="-568" w:hanging="142"/>
        <w:jc w:val="both"/>
        <w:rPr>
          <w:rFonts w:ascii="Arial" w:eastAsia="Arial" w:hAnsi="Arial" w:cs="Arial"/>
          <w:b/>
        </w:rPr>
      </w:pPr>
    </w:p>
    <w:p w14:paraId="454FD9C0" w14:textId="77777777" w:rsidR="0057794C" w:rsidRDefault="0057794C" w:rsidP="0057794C">
      <w:pPr>
        <w:spacing w:after="0"/>
        <w:ind w:right="-568" w:hanging="142"/>
        <w:jc w:val="both"/>
        <w:rPr>
          <w:rFonts w:ascii="Arial" w:eastAsia="Arial" w:hAnsi="Arial" w:cs="Arial"/>
        </w:rPr>
      </w:pPr>
      <w:r>
        <w:rPr>
          <w:rFonts w:ascii="Arial" w:eastAsia="Arial" w:hAnsi="Arial" w:cs="Arial"/>
        </w:rPr>
        <w:t xml:space="preserve">6) sugerimos que se comece com o Cruzeiro do Sul e alguma outra constelação da qual os alunos já ouviram falar, como a constelação de Orion, o Grande Caçador (que contém as “Três Marias”), ou outra constelação da estação em que a observação estiver sendo feita. Cada estação do ano é marcada por alguma constelação de boa visibilidade: </w:t>
      </w:r>
    </w:p>
    <w:p w14:paraId="23616861" w14:textId="77777777" w:rsidR="0057794C" w:rsidRPr="0057794C" w:rsidRDefault="0057794C" w:rsidP="0057794C">
      <w:pPr>
        <w:pStyle w:val="PargrafodaLista"/>
        <w:numPr>
          <w:ilvl w:val="0"/>
          <w:numId w:val="12"/>
        </w:numPr>
        <w:spacing w:after="0"/>
        <w:ind w:right="-568"/>
        <w:rPr>
          <w:rFonts w:eastAsia="Arial" w:cs="Arial"/>
          <w:sz w:val="22"/>
        </w:rPr>
      </w:pPr>
      <w:r w:rsidRPr="0057794C">
        <w:rPr>
          <w:rFonts w:eastAsia="Arial" w:cs="Arial"/>
          <w:sz w:val="22"/>
        </w:rPr>
        <w:t xml:space="preserve">Verão: Orion, o Grande Caçador; </w:t>
      </w:r>
    </w:p>
    <w:p w14:paraId="6AEE0B9B" w14:textId="77777777" w:rsidR="0057794C" w:rsidRPr="0057794C" w:rsidRDefault="0057794C" w:rsidP="0057794C">
      <w:pPr>
        <w:pStyle w:val="PargrafodaLista"/>
        <w:numPr>
          <w:ilvl w:val="0"/>
          <w:numId w:val="12"/>
        </w:numPr>
        <w:spacing w:after="0"/>
        <w:ind w:right="-568"/>
        <w:rPr>
          <w:rFonts w:eastAsia="Arial" w:cs="Arial"/>
          <w:sz w:val="22"/>
        </w:rPr>
      </w:pPr>
      <w:r w:rsidRPr="0057794C">
        <w:rPr>
          <w:rFonts w:eastAsia="Arial" w:cs="Arial"/>
          <w:sz w:val="22"/>
        </w:rPr>
        <w:t xml:space="preserve">Outono: Leo, o Leão; </w:t>
      </w:r>
    </w:p>
    <w:p w14:paraId="49402641" w14:textId="77777777" w:rsidR="0057794C" w:rsidRPr="0057794C" w:rsidRDefault="0057794C" w:rsidP="0057794C">
      <w:pPr>
        <w:pStyle w:val="PargrafodaLista"/>
        <w:numPr>
          <w:ilvl w:val="0"/>
          <w:numId w:val="12"/>
        </w:numPr>
        <w:spacing w:after="0"/>
        <w:ind w:right="-568"/>
        <w:rPr>
          <w:rFonts w:eastAsia="Arial" w:cs="Arial"/>
          <w:sz w:val="22"/>
        </w:rPr>
      </w:pPr>
      <w:r w:rsidRPr="0057794C">
        <w:rPr>
          <w:rFonts w:eastAsia="Arial" w:cs="Arial"/>
          <w:sz w:val="22"/>
        </w:rPr>
        <w:t xml:space="preserve">Inverno: Scorpius, o Escorpião; </w:t>
      </w:r>
    </w:p>
    <w:p w14:paraId="3D0869A6" w14:textId="77777777" w:rsidR="0057794C" w:rsidRDefault="0057794C" w:rsidP="0057794C">
      <w:pPr>
        <w:pStyle w:val="PargrafodaLista"/>
        <w:numPr>
          <w:ilvl w:val="0"/>
          <w:numId w:val="12"/>
        </w:numPr>
        <w:spacing w:after="0"/>
        <w:ind w:right="-568"/>
        <w:rPr>
          <w:rFonts w:eastAsia="Arial" w:cs="Arial"/>
        </w:rPr>
      </w:pPr>
      <w:r w:rsidRPr="0057794C">
        <w:rPr>
          <w:rFonts w:eastAsia="Arial" w:cs="Arial"/>
          <w:sz w:val="22"/>
        </w:rPr>
        <w:t xml:space="preserve">Primavera: Pegasus, o Cavalo Alado. </w:t>
      </w:r>
    </w:p>
    <w:p w14:paraId="06C9DD93" w14:textId="6EB8F169" w:rsidR="0057794C" w:rsidRPr="0057794C" w:rsidRDefault="0057794C" w:rsidP="00974548">
      <w:pPr>
        <w:spacing w:after="0"/>
        <w:ind w:left="-142" w:right="-568" w:firstLine="142"/>
        <w:rPr>
          <w:rFonts w:ascii="Arial" w:eastAsia="Arial" w:hAnsi="Arial" w:cs="Arial"/>
        </w:rPr>
      </w:pPr>
      <w:r w:rsidRPr="0057794C">
        <w:rPr>
          <w:rFonts w:ascii="Arial" w:eastAsia="Arial" w:hAnsi="Arial" w:cs="Arial"/>
        </w:rPr>
        <w:t xml:space="preserve">O Cruzeiro do Sul pode ser visto no céu </w:t>
      </w:r>
      <w:r>
        <w:rPr>
          <w:rFonts w:ascii="Arial" w:eastAsia="Arial" w:hAnsi="Arial" w:cs="Arial"/>
        </w:rPr>
        <w:t>nas primeiras horas da noite na maior parte do ano. Todavia, há épocas do ano em que não o vemos.</w:t>
      </w:r>
      <w:r w:rsidRPr="0057794C">
        <w:rPr>
          <w:rFonts w:ascii="Arial" w:eastAsia="Arial" w:hAnsi="Arial" w:cs="Arial"/>
        </w:rPr>
        <w:t xml:space="preserve"> Durante a Primavera e boa parte do Verão, o Cruzeiro</w:t>
      </w:r>
      <w:r>
        <w:rPr>
          <w:rFonts w:ascii="Arial" w:eastAsia="Arial" w:hAnsi="Arial" w:cs="Arial"/>
        </w:rPr>
        <w:t xml:space="preserve"> do Sul</w:t>
      </w:r>
      <w:r w:rsidRPr="0057794C">
        <w:rPr>
          <w:rFonts w:ascii="Arial" w:eastAsia="Arial" w:hAnsi="Arial" w:cs="Arial"/>
        </w:rPr>
        <w:t xml:space="preserve"> fica abaixo do horizonte ou a pouca altura deste e sua observação é difícil</w:t>
      </w:r>
      <w:r>
        <w:rPr>
          <w:rFonts w:ascii="Arial" w:eastAsia="Arial" w:hAnsi="Arial" w:cs="Arial"/>
        </w:rPr>
        <w:t>.</w:t>
      </w:r>
    </w:p>
    <w:p w14:paraId="00000047" w14:textId="77777777" w:rsidR="000B2142" w:rsidRPr="00AD577E" w:rsidRDefault="000B2142" w:rsidP="00D4609C">
      <w:pPr>
        <w:spacing w:after="0"/>
        <w:ind w:right="-568" w:hanging="142"/>
        <w:jc w:val="both"/>
        <w:rPr>
          <w:rFonts w:ascii="Arial" w:eastAsia="Arial" w:hAnsi="Arial" w:cs="Arial"/>
        </w:rPr>
      </w:pPr>
    </w:p>
    <w:p w14:paraId="00000048" w14:textId="5F2E9327" w:rsidR="000B2142" w:rsidRPr="00AD577E" w:rsidRDefault="00D47DA8" w:rsidP="00D4609C">
      <w:pPr>
        <w:spacing w:after="0"/>
        <w:ind w:right="-568" w:hanging="142"/>
        <w:jc w:val="both"/>
        <w:rPr>
          <w:rFonts w:ascii="Arial" w:eastAsia="Arial" w:hAnsi="Arial" w:cs="Arial"/>
        </w:rPr>
      </w:pPr>
      <w:r w:rsidRPr="00AD577E">
        <w:rPr>
          <w:rFonts w:ascii="Arial" w:eastAsia="Arial" w:hAnsi="Arial" w:cs="Arial"/>
          <w:u w:val="single"/>
        </w:rPr>
        <w:t>Procedimentos</w:t>
      </w:r>
      <w:r w:rsidRPr="00AD577E">
        <w:rPr>
          <w:rFonts w:ascii="Arial" w:eastAsia="Arial" w:hAnsi="Arial" w:cs="Arial"/>
        </w:rPr>
        <w:t>:</w:t>
      </w:r>
    </w:p>
    <w:p w14:paraId="54FB3C94" w14:textId="77777777" w:rsidR="0057794C" w:rsidRDefault="0057794C" w:rsidP="00010166">
      <w:pPr>
        <w:spacing w:after="0"/>
        <w:ind w:left="-142" w:right="-568"/>
        <w:jc w:val="both"/>
        <w:rPr>
          <w:rFonts w:ascii="Arial" w:eastAsia="Arial" w:hAnsi="Arial" w:cs="Arial"/>
        </w:rPr>
      </w:pPr>
    </w:p>
    <w:p w14:paraId="185FF892" w14:textId="14168730" w:rsidR="002D76EA" w:rsidRPr="00AD577E" w:rsidRDefault="007564BE" w:rsidP="00010166">
      <w:pPr>
        <w:spacing w:after="0"/>
        <w:ind w:left="-142" w:right="-568"/>
        <w:jc w:val="both"/>
        <w:rPr>
          <w:rFonts w:ascii="Arial" w:eastAsia="Arial" w:hAnsi="Arial" w:cs="Arial"/>
        </w:rPr>
      </w:pPr>
      <w:r w:rsidRPr="00AD577E">
        <w:rPr>
          <w:rFonts w:ascii="Arial" w:eastAsia="Arial" w:hAnsi="Arial" w:cs="Arial"/>
        </w:rPr>
        <w:t>Ma</w:t>
      </w:r>
      <w:r w:rsidR="00010166" w:rsidRPr="00AD577E">
        <w:rPr>
          <w:rFonts w:ascii="Arial" w:eastAsia="Arial" w:hAnsi="Arial" w:cs="Arial"/>
        </w:rPr>
        <w:t xml:space="preserve">terial: para todos os procedimentos descritos, o material consiste </w:t>
      </w:r>
      <w:r w:rsidR="00657F5C">
        <w:rPr>
          <w:rFonts w:ascii="Arial" w:eastAsia="Arial" w:hAnsi="Arial" w:cs="Arial"/>
        </w:rPr>
        <w:t>no planisfério acompanhado de uma lanterna de led vermelho</w:t>
      </w:r>
      <w:r w:rsidR="0057794C">
        <w:rPr>
          <w:rFonts w:ascii="Arial" w:eastAsia="Arial" w:hAnsi="Arial" w:cs="Arial"/>
        </w:rPr>
        <w:t xml:space="preserve"> e um apontador laser de alta potência de uso exclusivo do professor ou responsável pela atividade</w:t>
      </w:r>
      <w:r w:rsidR="00657F5C">
        <w:rPr>
          <w:rFonts w:ascii="Arial" w:eastAsia="Arial" w:hAnsi="Arial" w:cs="Arial"/>
        </w:rPr>
        <w:t>.</w:t>
      </w:r>
    </w:p>
    <w:p w14:paraId="58377F1C" w14:textId="77777777" w:rsidR="00C07CCC" w:rsidRPr="00AD577E" w:rsidRDefault="00C07CCC" w:rsidP="00D4609C">
      <w:pPr>
        <w:spacing w:after="0"/>
        <w:ind w:right="-568" w:hanging="142"/>
        <w:jc w:val="both"/>
        <w:rPr>
          <w:rFonts w:ascii="Arial" w:eastAsia="Arial" w:hAnsi="Arial" w:cs="Arial"/>
        </w:rPr>
      </w:pPr>
    </w:p>
    <w:p w14:paraId="17D9F818" w14:textId="200F6D57" w:rsidR="00903BB3" w:rsidRPr="00AD577E" w:rsidRDefault="00903BB3" w:rsidP="00D4609C">
      <w:pPr>
        <w:spacing w:after="0"/>
        <w:ind w:right="-568" w:hanging="142"/>
        <w:jc w:val="both"/>
        <w:rPr>
          <w:rFonts w:ascii="Arial" w:eastAsia="Arial" w:hAnsi="Arial" w:cs="Arial"/>
        </w:rPr>
      </w:pPr>
    </w:p>
    <w:p w14:paraId="00000064" w14:textId="77777777" w:rsidR="000B2142" w:rsidRPr="00AD577E" w:rsidRDefault="00D47DA8" w:rsidP="00D4609C">
      <w:pPr>
        <w:spacing w:after="0"/>
        <w:ind w:right="-568" w:hanging="142"/>
        <w:jc w:val="both"/>
        <w:rPr>
          <w:rFonts w:ascii="Arial" w:eastAsia="Arial" w:hAnsi="Arial" w:cs="Arial"/>
          <w:b/>
        </w:rPr>
      </w:pPr>
      <w:r w:rsidRPr="007D57D3">
        <w:rPr>
          <w:rFonts w:ascii="Arial" w:eastAsia="Arial" w:hAnsi="Arial" w:cs="Arial"/>
          <w:b/>
        </w:rPr>
        <w:t>III- Finalização/Síntese</w:t>
      </w:r>
    </w:p>
    <w:p w14:paraId="00000065" w14:textId="77777777" w:rsidR="000B2142" w:rsidRPr="00596C4A" w:rsidRDefault="000B2142" w:rsidP="00D4609C">
      <w:pPr>
        <w:spacing w:after="0"/>
        <w:ind w:right="-568" w:hanging="142"/>
        <w:jc w:val="both"/>
        <w:rPr>
          <w:rFonts w:ascii="Arial" w:eastAsia="Arial" w:hAnsi="Arial" w:cs="Arial"/>
          <w:b/>
        </w:rPr>
      </w:pPr>
    </w:p>
    <w:p w14:paraId="1B9B8068" w14:textId="6390E102" w:rsidR="002C33CA" w:rsidRPr="00AD577E" w:rsidRDefault="00DB573D" w:rsidP="000810FB">
      <w:pPr>
        <w:spacing w:after="0"/>
        <w:ind w:left="-142" w:right="-568" w:firstLine="862"/>
        <w:jc w:val="both"/>
        <w:rPr>
          <w:rFonts w:ascii="Arial" w:eastAsia="Arial" w:hAnsi="Arial" w:cs="Arial"/>
        </w:rPr>
      </w:pPr>
      <w:r w:rsidRPr="00AD577E">
        <w:rPr>
          <w:rFonts w:ascii="Arial" w:eastAsia="Arial" w:hAnsi="Arial" w:cs="Arial"/>
        </w:rPr>
        <w:t>S</w:t>
      </w:r>
      <w:r w:rsidR="00C94203" w:rsidRPr="00AD577E">
        <w:rPr>
          <w:rFonts w:ascii="Arial" w:eastAsia="Arial" w:hAnsi="Arial" w:cs="Arial"/>
        </w:rPr>
        <w:t>uger</w:t>
      </w:r>
      <w:r w:rsidRPr="00AD577E">
        <w:rPr>
          <w:rFonts w:ascii="Arial" w:eastAsia="Arial" w:hAnsi="Arial" w:cs="Arial"/>
        </w:rPr>
        <w:t>e</w:t>
      </w:r>
      <w:r w:rsidR="00C94203" w:rsidRPr="00AD577E">
        <w:rPr>
          <w:rFonts w:ascii="Arial" w:eastAsia="Arial" w:hAnsi="Arial" w:cs="Arial"/>
        </w:rPr>
        <w:t xml:space="preserve">-se ao professor que o conhecimento abordado seja sumarizado e que se retomem as questões e respostas iniciais </w:t>
      </w:r>
      <w:r w:rsidR="00CE27DC" w:rsidRPr="00AD577E">
        <w:rPr>
          <w:rFonts w:ascii="Arial" w:eastAsia="Arial" w:hAnsi="Arial" w:cs="Arial"/>
        </w:rPr>
        <w:t>do</w:t>
      </w:r>
      <w:r w:rsidR="00D47DA8" w:rsidRPr="00AD577E">
        <w:rPr>
          <w:rFonts w:ascii="Arial" w:eastAsia="Arial" w:hAnsi="Arial" w:cs="Arial"/>
        </w:rPr>
        <w:t xml:space="preserve"> tópico </w:t>
      </w:r>
      <w:r w:rsidR="00D47DA8" w:rsidRPr="00AD577E">
        <w:rPr>
          <w:rFonts w:ascii="Arial" w:eastAsia="Arial" w:hAnsi="Arial" w:cs="Arial"/>
          <w:b/>
        </w:rPr>
        <w:t>I</w:t>
      </w:r>
      <w:r w:rsidR="00010166" w:rsidRPr="00AD577E">
        <w:rPr>
          <w:rFonts w:ascii="Arial" w:eastAsia="Arial" w:hAnsi="Arial" w:cs="Arial"/>
          <w:b/>
        </w:rPr>
        <w:t xml:space="preserve"> </w:t>
      </w:r>
      <w:r w:rsidR="00D47DA8" w:rsidRPr="00AD577E">
        <w:rPr>
          <w:rFonts w:ascii="Arial" w:eastAsia="Arial" w:hAnsi="Arial" w:cs="Arial"/>
          <w:b/>
        </w:rPr>
        <w:t>-</w:t>
      </w:r>
      <w:r w:rsidR="00010166" w:rsidRPr="00AD577E">
        <w:rPr>
          <w:rFonts w:ascii="Arial" w:eastAsia="Arial" w:hAnsi="Arial" w:cs="Arial"/>
          <w:b/>
        </w:rPr>
        <w:t xml:space="preserve"> introdução ao</w:t>
      </w:r>
      <w:r w:rsidR="00D47DA8" w:rsidRPr="00AD577E">
        <w:rPr>
          <w:rFonts w:ascii="Arial" w:eastAsia="Arial" w:hAnsi="Arial" w:cs="Arial"/>
          <w:b/>
        </w:rPr>
        <w:t xml:space="preserve"> tema</w:t>
      </w:r>
      <w:r w:rsidR="00D47DA8" w:rsidRPr="00AD577E">
        <w:rPr>
          <w:rFonts w:ascii="Arial" w:eastAsia="Arial" w:hAnsi="Arial" w:cs="Arial"/>
        </w:rPr>
        <w:t xml:space="preserve">, </w:t>
      </w:r>
      <w:r w:rsidR="00CE27DC" w:rsidRPr="00AD577E">
        <w:rPr>
          <w:rFonts w:ascii="Arial" w:eastAsia="Arial" w:hAnsi="Arial" w:cs="Arial"/>
        </w:rPr>
        <w:t>com indagações sobre a necessidade de mudanças ou complementação das respostas</w:t>
      </w:r>
      <w:r w:rsidR="00D47DA8" w:rsidRPr="00AD577E">
        <w:rPr>
          <w:rFonts w:ascii="Arial" w:eastAsia="Arial" w:hAnsi="Arial" w:cs="Arial"/>
        </w:rPr>
        <w:t>.</w:t>
      </w:r>
      <w:r w:rsidR="002C33CA" w:rsidRPr="00AD577E">
        <w:rPr>
          <w:rFonts w:ascii="Arial" w:eastAsia="Arial" w:hAnsi="Arial" w:cs="Arial"/>
        </w:rPr>
        <w:t xml:space="preserve"> </w:t>
      </w:r>
    </w:p>
    <w:p w14:paraId="00000067" w14:textId="77777777" w:rsidR="000B2142" w:rsidRPr="00AD577E" w:rsidRDefault="000B2142" w:rsidP="00D4609C">
      <w:pPr>
        <w:spacing w:after="0"/>
        <w:ind w:right="-568" w:hanging="142"/>
        <w:jc w:val="both"/>
        <w:rPr>
          <w:rFonts w:ascii="Arial" w:eastAsia="Arial" w:hAnsi="Arial" w:cs="Arial"/>
        </w:rPr>
      </w:pPr>
    </w:p>
    <w:p w14:paraId="00000068" w14:textId="2BEB8BF6" w:rsidR="000B2142" w:rsidRPr="00AD577E" w:rsidRDefault="00D47DA8" w:rsidP="00D4609C">
      <w:pPr>
        <w:spacing w:after="0"/>
        <w:ind w:right="-568" w:hanging="142"/>
        <w:jc w:val="both"/>
        <w:rPr>
          <w:rFonts w:ascii="Arial" w:eastAsia="Arial" w:hAnsi="Arial" w:cs="Arial"/>
          <w:b/>
        </w:rPr>
      </w:pPr>
      <w:r w:rsidRPr="007D57D3">
        <w:rPr>
          <w:rFonts w:ascii="Arial" w:eastAsia="Arial" w:hAnsi="Arial" w:cs="Arial"/>
          <w:b/>
        </w:rPr>
        <w:t>IV - Sugestões</w:t>
      </w:r>
      <w:r w:rsidRPr="00AD577E">
        <w:rPr>
          <w:rFonts w:ascii="Arial" w:eastAsia="Arial" w:hAnsi="Arial" w:cs="Arial"/>
          <w:b/>
        </w:rPr>
        <w:t xml:space="preserve"> </w:t>
      </w:r>
    </w:p>
    <w:p w14:paraId="7D0FF75F" w14:textId="1D2BCC69" w:rsidR="000810FB" w:rsidRPr="00AD577E" w:rsidRDefault="000A3D9F" w:rsidP="000810FB">
      <w:pPr>
        <w:spacing w:after="0"/>
        <w:ind w:left="-142" w:right="-568" w:firstLine="862"/>
        <w:jc w:val="both"/>
        <w:rPr>
          <w:rFonts w:ascii="Arial" w:eastAsia="Arial" w:hAnsi="Arial" w:cs="Arial"/>
        </w:rPr>
      </w:pPr>
      <w:r w:rsidRPr="00AD577E">
        <w:rPr>
          <w:rFonts w:ascii="Arial" w:eastAsia="Arial" w:hAnsi="Arial" w:cs="Arial"/>
        </w:rPr>
        <w:lastRenderedPageBreak/>
        <w:t xml:space="preserve">Atividades lúdicas são entendidas na BNCC como relevantes, pois a partir da participação em jogos e brincadeiras </w:t>
      </w:r>
      <w:r w:rsidR="00B1663C" w:rsidRPr="00AD577E">
        <w:rPr>
          <w:rFonts w:ascii="Arial" w:eastAsia="Arial" w:hAnsi="Arial" w:cs="Arial"/>
        </w:rPr>
        <w:t>“os estudantes se apropriam das lógicas intrínsecas a essas manifestações”</w:t>
      </w:r>
      <w:r w:rsidR="000A3319" w:rsidRPr="00AD577E">
        <w:rPr>
          <w:rFonts w:ascii="Arial" w:eastAsia="Arial" w:hAnsi="Arial" w:cs="Arial"/>
        </w:rPr>
        <w:t xml:space="preserve"> (p.220)</w:t>
      </w:r>
      <w:r w:rsidR="000810FB" w:rsidRPr="00AD577E">
        <w:rPr>
          <w:rFonts w:ascii="Arial" w:eastAsia="Arial" w:hAnsi="Arial" w:cs="Arial"/>
        </w:rPr>
        <w:t>. Neste sentido</w:t>
      </w:r>
      <w:r w:rsidR="006A36D2">
        <w:rPr>
          <w:rFonts w:ascii="Arial" w:eastAsia="Arial" w:hAnsi="Arial" w:cs="Arial"/>
        </w:rPr>
        <w:t>,</w:t>
      </w:r>
      <w:r w:rsidR="000810FB" w:rsidRPr="00AD577E">
        <w:rPr>
          <w:rFonts w:ascii="Arial" w:eastAsia="Arial" w:hAnsi="Arial" w:cs="Arial"/>
        </w:rPr>
        <w:t xml:space="preserve"> sugerimo</w:t>
      </w:r>
      <w:r w:rsidR="006A36D2">
        <w:rPr>
          <w:rFonts w:ascii="Arial" w:eastAsia="Arial" w:hAnsi="Arial" w:cs="Arial"/>
        </w:rPr>
        <w:t>s</w:t>
      </w:r>
      <w:r w:rsidR="00010166" w:rsidRPr="00AD577E">
        <w:rPr>
          <w:rFonts w:ascii="Arial" w:eastAsia="Arial" w:hAnsi="Arial" w:cs="Arial"/>
        </w:rPr>
        <w:t xml:space="preserve"> </w:t>
      </w:r>
      <w:r w:rsidR="000810FB" w:rsidRPr="00AD577E">
        <w:rPr>
          <w:rFonts w:ascii="Arial" w:eastAsia="Arial" w:hAnsi="Arial" w:cs="Arial"/>
        </w:rPr>
        <w:t xml:space="preserve">outros três kits da Experimentoteca que são da área de Astronomia: </w:t>
      </w:r>
      <w:r w:rsidR="000810FB" w:rsidRPr="00AD577E">
        <w:rPr>
          <w:rFonts w:ascii="Arial" w:eastAsia="Arial" w:hAnsi="Arial" w:cs="Arial"/>
          <w:b/>
          <w:bCs/>
        </w:rPr>
        <w:t>o dominó, o jogo da memória e o quebra-cabeças</w:t>
      </w:r>
      <w:r w:rsidR="000810FB" w:rsidRPr="00AD577E">
        <w:rPr>
          <w:rFonts w:ascii="Arial" w:eastAsia="Arial" w:hAnsi="Arial" w:cs="Arial"/>
        </w:rPr>
        <w:t>.</w:t>
      </w:r>
      <w:r w:rsidR="000A3319" w:rsidRPr="00AD577E">
        <w:rPr>
          <w:rFonts w:ascii="Arial" w:eastAsia="Arial" w:hAnsi="Arial" w:cs="Arial"/>
        </w:rPr>
        <w:t xml:space="preserve"> </w:t>
      </w:r>
      <w:r w:rsidR="00482BBD" w:rsidRPr="00AD577E">
        <w:rPr>
          <w:rFonts w:ascii="Arial" w:eastAsia="Arial" w:hAnsi="Arial" w:cs="Arial"/>
        </w:rPr>
        <w:t xml:space="preserve">De fato, </w:t>
      </w:r>
      <w:r w:rsidR="000A3319" w:rsidRPr="00AD577E">
        <w:rPr>
          <w:rFonts w:ascii="Arial" w:eastAsia="Arial" w:hAnsi="Arial" w:cs="Arial"/>
        </w:rPr>
        <w:t xml:space="preserve">a interação entre os envolvidos no processo de ensino-aprendizagem pode ser acentuada, por meio de troca de informações para </w:t>
      </w:r>
      <w:r w:rsidR="00010166" w:rsidRPr="00AD577E">
        <w:rPr>
          <w:rFonts w:ascii="Arial" w:eastAsia="Arial" w:hAnsi="Arial" w:cs="Arial"/>
        </w:rPr>
        <w:t xml:space="preserve">a </w:t>
      </w:r>
      <w:r w:rsidR="000810FB" w:rsidRPr="00AD577E">
        <w:rPr>
          <w:rFonts w:ascii="Arial" w:eastAsia="Arial" w:hAnsi="Arial" w:cs="Arial"/>
        </w:rPr>
        <w:t>conclusão do</w:t>
      </w:r>
      <w:r w:rsidR="00010166" w:rsidRPr="00AD577E">
        <w:rPr>
          <w:rFonts w:ascii="Arial" w:eastAsia="Arial" w:hAnsi="Arial" w:cs="Arial"/>
        </w:rPr>
        <w:t>s</w:t>
      </w:r>
      <w:r w:rsidR="000810FB" w:rsidRPr="00AD577E">
        <w:rPr>
          <w:rFonts w:ascii="Arial" w:eastAsia="Arial" w:hAnsi="Arial" w:cs="Arial"/>
        </w:rPr>
        <w:t xml:space="preserve"> jogo</w:t>
      </w:r>
      <w:r w:rsidR="00010166" w:rsidRPr="00AD577E">
        <w:rPr>
          <w:rFonts w:ascii="Arial" w:eastAsia="Arial" w:hAnsi="Arial" w:cs="Arial"/>
        </w:rPr>
        <w:t>s</w:t>
      </w:r>
      <w:r w:rsidR="000810FB" w:rsidRPr="00AD577E">
        <w:rPr>
          <w:rFonts w:ascii="Arial" w:eastAsia="Arial" w:hAnsi="Arial" w:cs="Arial"/>
        </w:rPr>
        <w:t xml:space="preserve"> ou para a montagem do quebra-cabeças.</w:t>
      </w:r>
      <w:r w:rsidR="0062729F" w:rsidRPr="00AD577E">
        <w:rPr>
          <w:rFonts w:ascii="Arial" w:eastAsia="Arial" w:hAnsi="Arial" w:cs="Arial"/>
        </w:rPr>
        <w:t xml:space="preserve"> </w:t>
      </w:r>
    </w:p>
    <w:p w14:paraId="73BF293F" w14:textId="4AAE00E7" w:rsidR="0062729F" w:rsidRPr="00AD577E" w:rsidRDefault="000810FB" w:rsidP="000810FB">
      <w:pPr>
        <w:spacing w:after="0"/>
        <w:ind w:left="-142" w:right="-568" w:firstLine="862"/>
        <w:jc w:val="both"/>
        <w:rPr>
          <w:rFonts w:ascii="Arial" w:eastAsia="Arial" w:hAnsi="Arial" w:cs="Arial"/>
        </w:rPr>
      </w:pPr>
      <w:r w:rsidRPr="00AD577E">
        <w:rPr>
          <w:rFonts w:ascii="Arial" w:eastAsia="Arial" w:hAnsi="Arial" w:cs="Arial"/>
        </w:rPr>
        <w:t>Outro kit de Astronomia da Experimentoteca pode complementar a atividade de observação do céu</w:t>
      </w:r>
      <w:r w:rsidR="006A36D2">
        <w:rPr>
          <w:rFonts w:ascii="Arial" w:eastAsia="Arial" w:hAnsi="Arial" w:cs="Arial"/>
        </w:rPr>
        <w:t xml:space="preserve"> com o planisfério é o telescópio</w:t>
      </w:r>
      <w:r w:rsidRPr="00AD577E">
        <w:rPr>
          <w:rFonts w:ascii="Arial" w:eastAsia="Arial" w:hAnsi="Arial" w:cs="Arial"/>
        </w:rPr>
        <w:t xml:space="preserve">. </w:t>
      </w:r>
      <w:r w:rsidR="006A36D2">
        <w:rPr>
          <w:rFonts w:ascii="Arial" w:eastAsia="Arial" w:hAnsi="Arial" w:cs="Arial"/>
        </w:rPr>
        <w:t xml:space="preserve">Como já mencionado, o planisfério é pensado para a observação a olho nu, mas o telescópio poderá complementar a observação, eventualmente detalhando e explorando algum conteúdo de determinas constelação. Como exemplo, podemos mencionar a constatação de cores nas estrelas, que podemos perceber mesmo a olho nu, mas que fica bem mais fácil de se perceber quando se observa através de um telescópio, sobretudo </w:t>
      </w:r>
      <w:r w:rsidR="0057794C">
        <w:rPr>
          <w:rFonts w:ascii="Arial" w:eastAsia="Arial" w:hAnsi="Arial" w:cs="Arial"/>
        </w:rPr>
        <w:t xml:space="preserve">aquelas que são percebidas a olho nu como </w:t>
      </w:r>
      <w:r w:rsidR="006A36D2">
        <w:rPr>
          <w:rFonts w:ascii="Arial" w:eastAsia="Arial" w:hAnsi="Arial" w:cs="Arial"/>
        </w:rPr>
        <w:t>as mais brilhantes</w:t>
      </w:r>
      <w:r w:rsidR="0057794C">
        <w:rPr>
          <w:rFonts w:ascii="Arial" w:eastAsia="Arial" w:hAnsi="Arial" w:cs="Arial"/>
        </w:rPr>
        <w:t xml:space="preserve"> (as chamadas estrelas de primeira magnitude)</w:t>
      </w:r>
      <w:r w:rsidR="006A36D2">
        <w:rPr>
          <w:rFonts w:ascii="Arial" w:eastAsia="Arial" w:hAnsi="Arial" w:cs="Arial"/>
        </w:rPr>
        <w:t>.</w:t>
      </w:r>
    </w:p>
    <w:p w14:paraId="4010194D" w14:textId="2AEBCF3A" w:rsidR="000810FB" w:rsidRPr="00AD577E" w:rsidRDefault="006A36D2" w:rsidP="000810FB">
      <w:pPr>
        <w:spacing w:after="0"/>
        <w:ind w:left="-142" w:right="-568" w:firstLine="862"/>
        <w:jc w:val="both"/>
        <w:rPr>
          <w:rFonts w:ascii="Arial" w:eastAsia="Arial" w:hAnsi="Arial" w:cs="Arial"/>
        </w:rPr>
      </w:pPr>
      <w:r>
        <w:rPr>
          <w:rFonts w:ascii="Arial" w:eastAsia="Arial" w:hAnsi="Arial" w:cs="Arial"/>
        </w:rPr>
        <w:t>Também como já foi mencionado, o</w:t>
      </w:r>
      <w:r w:rsidR="0062729F" w:rsidRPr="00AD577E">
        <w:rPr>
          <w:rFonts w:ascii="Arial" w:eastAsia="Arial" w:hAnsi="Arial" w:cs="Arial"/>
        </w:rPr>
        <w:t xml:space="preserve"> planisfério não traz a posição dos astros móveis como a Lua, o Sol e os planetas. Para a localização desses astros, é necessário consultar softwares ou aplicativos apropriados. Um </w:t>
      </w:r>
      <w:r w:rsidR="0062729F" w:rsidRPr="00AD577E">
        <w:rPr>
          <w:rFonts w:ascii="Arial" w:eastAsia="Arial" w:hAnsi="Arial" w:cs="Arial"/>
          <w:i/>
          <w:iCs/>
        </w:rPr>
        <w:t>software</w:t>
      </w:r>
      <w:r w:rsidR="0062729F" w:rsidRPr="00AD577E">
        <w:rPr>
          <w:rFonts w:ascii="Arial" w:eastAsia="Arial" w:hAnsi="Arial" w:cs="Arial"/>
        </w:rPr>
        <w:t xml:space="preserve"> que pode ser baixado gratuitamente é o </w:t>
      </w:r>
      <w:r w:rsidR="0062729F" w:rsidRPr="00AD577E">
        <w:rPr>
          <w:rFonts w:ascii="Arial" w:eastAsia="Arial" w:hAnsi="Arial" w:cs="Arial"/>
          <w:i/>
          <w:iCs/>
        </w:rPr>
        <w:t>Stellarium</w:t>
      </w:r>
      <w:r w:rsidR="0062729F" w:rsidRPr="00AD577E">
        <w:rPr>
          <w:rFonts w:ascii="Arial" w:eastAsia="Arial" w:hAnsi="Arial" w:cs="Arial"/>
        </w:rPr>
        <w:t xml:space="preserve"> (disponível em </w:t>
      </w:r>
      <w:hyperlink r:id="rId18" w:history="1">
        <w:r w:rsidR="0062729F" w:rsidRPr="00AD577E">
          <w:rPr>
            <w:rStyle w:val="Hyperlink"/>
            <w:rFonts w:ascii="Arial" w:eastAsia="Arial" w:hAnsi="Arial" w:cs="Arial"/>
          </w:rPr>
          <w:t>http://stellarium.org/pt/).</w:t>
        </w:r>
      </w:hyperlink>
      <w:r w:rsidR="0062729F" w:rsidRPr="00AD577E">
        <w:rPr>
          <w:rFonts w:ascii="Arial" w:eastAsia="Arial" w:hAnsi="Arial" w:cs="Arial"/>
        </w:rPr>
        <w:t xml:space="preserve"> </w:t>
      </w:r>
      <w:r w:rsidR="0008397B" w:rsidRPr="00AD577E">
        <w:rPr>
          <w:rFonts w:ascii="Arial" w:eastAsia="Arial" w:hAnsi="Arial" w:cs="Arial"/>
        </w:rPr>
        <w:t>Este</w:t>
      </w:r>
      <w:r w:rsidR="0062729F" w:rsidRPr="00AD577E">
        <w:rPr>
          <w:rFonts w:ascii="Arial" w:eastAsia="Arial" w:hAnsi="Arial" w:cs="Arial"/>
        </w:rPr>
        <w:t xml:space="preserve"> pode ser instalado em um computador que utilize os sistemas operacionais mais comuns (Windows, Linux e</w:t>
      </w:r>
      <w:r w:rsidR="0062729F" w:rsidRPr="00AD577E">
        <w:t xml:space="preserve"> </w:t>
      </w:r>
      <w:r w:rsidR="0062729F" w:rsidRPr="00AD577E">
        <w:rPr>
          <w:rFonts w:ascii="Arial" w:eastAsia="Arial" w:hAnsi="Arial" w:cs="Arial"/>
        </w:rPr>
        <w:t xml:space="preserve">Mac OS X) e, uma vez instalado, pode ser usado mesmo sem conexão com a internet. Há também aplicativos para celular, muitos deles gratuitos, e que permitirão organizar a sessão de observação, mostrando quais planetas poderão ser observados, a visibilidade e a fase lunar na noite da observação, entre outras informações interessantes. Uma pesquisa em lojas de aplicativos em um </w:t>
      </w:r>
      <w:r w:rsidR="0062729F" w:rsidRPr="00AD577E">
        <w:rPr>
          <w:rFonts w:ascii="Arial" w:eastAsia="Arial" w:hAnsi="Arial" w:cs="Arial"/>
          <w:i/>
          <w:iCs/>
        </w:rPr>
        <w:t>smartphone</w:t>
      </w:r>
      <w:r w:rsidR="0062729F" w:rsidRPr="00AD577E">
        <w:rPr>
          <w:rFonts w:ascii="Arial" w:eastAsia="Arial" w:hAnsi="Arial" w:cs="Arial"/>
        </w:rPr>
        <w:t xml:space="preserve"> por “carta celeste”, “</w:t>
      </w:r>
      <w:r w:rsidR="0062729F" w:rsidRPr="00AD577E">
        <w:rPr>
          <w:rFonts w:ascii="Arial" w:eastAsia="Arial" w:hAnsi="Arial" w:cs="Arial"/>
          <w:i/>
          <w:iCs/>
        </w:rPr>
        <w:t>nasa app</w:t>
      </w:r>
      <w:r w:rsidR="0062729F" w:rsidRPr="00AD577E">
        <w:rPr>
          <w:rFonts w:ascii="Arial" w:eastAsia="Arial" w:hAnsi="Arial" w:cs="Arial"/>
        </w:rPr>
        <w:t>”, “</w:t>
      </w:r>
      <w:r w:rsidR="0062729F" w:rsidRPr="00AD577E">
        <w:rPr>
          <w:rFonts w:ascii="Arial" w:eastAsia="Arial" w:hAnsi="Arial" w:cs="Arial"/>
          <w:i/>
          <w:iCs/>
        </w:rPr>
        <w:t>sky map</w:t>
      </w:r>
      <w:r w:rsidR="0062729F" w:rsidRPr="00AD577E">
        <w:rPr>
          <w:rFonts w:ascii="Arial" w:eastAsia="Arial" w:hAnsi="Arial" w:cs="Arial"/>
        </w:rPr>
        <w:t>”, mostrará alguns desses aplicativos gratuitos.</w:t>
      </w:r>
      <w:r w:rsidR="0057794C">
        <w:rPr>
          <w:rFonts w:ascii="Arial" w:eastAsia="Arial" w:hAnsi="Arial" w:cs="Arial"/>
        </w:rPr>
        <w:t xml:space="preserve"> Na realidade, esses aplicativos substituem o planisfério com a vantagem de mostrar a posição dos planetas e da Lua. Por que, então, usar o planisfério já que quase todos têm acesso a um </w:t>
      </w:r>
      <w:r w:rsidR="0057794C" w:rsidRPr="0057794C">
        <w:rPr>
          <w:rFonts w:ascii="Arial" w:eastAsia="Arial" w:hAnsi="Arial" w:cs="Arial"/>
          <w:i/>
        </w:rPr>
        <w:t>smartphone</w:t>
      </w:r>
      <w:r w:rsidR="0057794C">
        <w:rPr>
          <w:rFonts w:ascii="Arial" w:eastAsia="Arial" w:hAnsi="Arial" w:cs="Arial"/>
        </w:rPr>
        <w:t xml:space="preserve">? A justificativa está no fato de que o uso de um aplicativo para </w:t>
      </w:r>
      <w:r w:rsidR="0057794C" w:rsidRPr="00974548">
        <w:rPr>
          <w:rFonts w:ascii="Arial" w:eastAsia="Arial" w:hAnsi="Arial" w:cs="Arial"/>
          <w:i/>
        </w:rPr>
        <w:t>smartphone</w:t>
      </w:r>
      <w:r w:rsidR="0057794C">
        <w:rPr>
          <w:rFonts w:ascii="Arial" w:eastAsia="Arial" w:hAnsi="Arial" w:cs="Arial"/>
        </w:rPr>
        <w:t xml:space="preserve"> pode </w:t>
      </w:r>
      <w:r w:rsidR="00974548">
        <w:rPr>
          <w:rFonts w:ascii="Arial" w:eastAsia="Arial" w:hAnsi="Arial" w:cs="Arial"/>
        </w:rPr>
        <w:t>levar os alunos à noção</w:t>
      </w:r>
      <w:r w:rsidR="0057794C">
        <w:rPr>
          <w:rFonts w:ascii="Arial" w:eastAsia="Arial" w:hAnsi="Arial" w:cs="Arial"/>
        </w:rPr>
        <w:t xml:space="preserve"> de que o aspecto e o comportamento do céu só pode</w:t>
      </w:r>
      <w:r w:rsidR="00974548">
        <w:rPr>
          <w:rFonts w:ascii="Arial" w:eastAsia="Arial" w:hAnsi="Arial" w:cs="Arial"/>
        </w:rPr>
        <w:t>m</w:t>
      </w:r>
      <w:r w:rsidR="0057794C">
        <w:rPr>
          <w:rFonts w:ascii="Arial" w:eastAsia="Arial" w:hAnsi="Arial" w:cs="Arial"/>
        </w:rPr>
        <w:t xml:space="preserve"> ser conhecidos mediante o uso de tecnologia sofisticada. A simplicidade do planisfério torna mais evidente o comportamento cíclico do aspecto geral do céu</w:t>
      </w:r>
      <w:r w:rsidR="00974548">
        <w:rPr>
          <w:rFonts w:ascii="Arial" w:eastAsia="Arial" w:hAnsi="Arial" w:cs="Arial"/>
        </w:rPr>
        <w:t>.</w:t>
      </w:r>
      <w:r w:rsidR="0057794C">
        <w:rPr>
          <w:rFonts w:ascii="Arial" w:eastAsia="Arial" w:hAnsi="Arial" w:cs="Arial"/>
        </w:rPr>
        <w:t xml:space="preserve"> </w:t>
      </w:r>
      <w:r w:rsidR="00974548">
        <w:rPr>
          <w:rFonts w:ascii="Arial" w:eastAsia="Arial" w:hAnsi="Arial" w:cs="Arial"/>
        </w:rPr>
        <w:t xml:space="preserve">Mas devemos lembrar que </w:t>
      </w:r>
      <w:r w:rsidR="0057794C">
        <w:rPr>
          <w:rFonts w:ascii="Arial" w:eastAsia="Arial" w:hAnsi="Arial" w:cs="Arial"/>
        </w:rPr>
        <w:t>tanto em um caso quanto em outro, fo</w:t>
      </w:r>
      <w:r w:rsidR="00974548">
        <w:rPr>
          <w:rFonts w:ascii="Arial" w:eastAsia="Arial" w:hAnsi="Arial" w:cs="Arial"/>
        </w:rPr>
        <w:t>ram</w:t>
      </w:r>
      <w:r w:rsidR="0057794C">
        <w:rPr>
          <w:rFonts w:ascii="Arial" w:eastAsia="Arial" w:hAnsi="Arial" w:cs="Arial"/>
        </w:rPr>
        <w:t xml:space="preserve"> necessário</w:t>
      </w:r>
      <w:r w:rsidR="00974548">
        <w:rPr>
          <w:rFonts w:ascii="Arial" w:eastAsia="Arial" w:hAnsi="Arial" w:cs="Arial"/>
        </w:rPr>
        <w:t>s</w:t>
      </w:r>
      <w:r w:rsidR="0057794C">
        <w:rPr>
          <w:rFonts w:ascii="Arial" w:eastAsia="Arial" w:hAnsi="Arial" w:cs="Arial"/>
        </w:rPr>
        <w:t xml:space="preserve"> muito tempo e dedicação de gerações de mentes criativas gerando o conhecimento necessário para produzi-los.</w:t>
      </w:r>
    </w:p>
    <w:p w14:paraId="4020ED4A" w14:textId="77777777" w:rsidR="0062729F" w:rsidRDefault="0062729F" w:rsidP="000810FB">
      <w:pPr>
        <w:spacing w:after="0"/>
        <w:ind w:left="-142" w:right="-568" w:firstLine="862"/>
        <w:jc w:val="both"/>
        <w:rPr>
          <w:rFonts w:ascii="Arial" w:eastAsia="Arial" w:hAnsi="Arial" w:cs="Arial"/>
        </w:rPr>
      </w:pPr>
    </w:p>
    <w:p w14:paraId="71E37839" w14:textId="0D8ECB18" w:rsidR="00D84C51" w:rsidRDefault="00D84C51" w:rsidP="00D4609C">
      <w:pPr>
        <w:spacing w:after="0"/>
        <w:ind w:right="-568" w:hanging="142"/>
        <w:jc w:val="both"/>
        <w:rPr>
          <w:rFonts w:ascii="Arial" w:eastAsia="Arial" w:hAnsi="Arial" w:cs="Arial"/>
        </w:rPr>
      </w:pPr>
    </w:p>
    <w:p w14:paraId="3A12226C" w14:textId="64BF66BE" w:rsidR="00CB1A85" w:rsidRDefault="00CB1A85" w:rsidP="00D4609C">
      <w:pPr>
        <w:spacing w:after="0"/>
        <w:ind w:right="-568" w:hanging="142"/>
        <w:jc w:val="both"/>
        <w:rPr>
          <w:rFonts w:ascii="Arial" w:eastAsia="Arial" w:hAnsi="Arial" w:cs="Arial"/>
        </w:rPr>
      </w:pPr>
    </w:p>
    <w:p w14:paraId="1DD57B3D" w14:textId="77777777" w:rsidR="00CB1A85" w:rsidRDefault="00CB1A85" w:rsidP="00D4609C">
      <w:pPr>
        <w:spacing w:after="0"/>
        <w:ind w:right="-568" w:hanging="142"/>
        <w:jc w:val="both"/>
        <w:rPr>
          <w:rFonts w:ascii="Arial" w:eastAsia="Arial" w:hAnsi="Arial" w:cs="Arial"/>
        </w:rPr>
      </w:pPr>
    </w:p>
    <w:p w14:paraId="04FE356F" w14:textId="275494EE" w:rsidR="00D84C51" w:rsidRDefault="00D84C51" w:rsidP="00D4609C">
      <w:pPr>
        <w:spacing w:after="0"/>
        <w:ind w:right="-568" w:hanging="142"/>
        <w:jc w:val="both"/>
        <w:rPr>
          <w:rFonts w:ascii="Arial" w:eastAsia="Arial" w:hAnsi="Arial" w:cs="Arial"/>
        </w:rPr>
      </w:pPr>
    </w:p>
    <w:p w14:paraId="295FE985" w14:textId="53D21D46" w:rsidR="005E68EC" w:rsidRDefault="005E68EC" w:rsidP="00D4609C">
      <w:pPr>
        <w:spacing w:after="0"/>
        <w:ind w:right="-568" w:hanging="142"/>
        <w:jc w:val="both"/>
        <w:rPr>
          <w:rFonts w:ascii="Arial" w:eastAsia="Arial" w:hAnsi="Arial" w:cs="Arial"/>
        </w:rPr>
      </w:pPr>
    </w:p>
    <w:p w14:paraId="0BE8356A" w14:textId="27D458E5" w:rsidR="000A3319" w:rsidRPr="002D6A38" w:rsidRDefault="000A3319" w:rsidP="00D4609C">
      <w:pPr>
        <w:spacing w:after="0"/>
        <w:ind w:right="-568" w:hanging="142"/>
        <w:jc w:val="both"/>
        <w:rPr>
          <w:rFonts w:ascii="Arial" w:eastAsia="Arial" w:hAnsi="Arial" w:cs="Arial"/>
          <w:color w:val="FF0000"/>
        </w:rPr>
      </w:pPr>
    </w:p>
    <w:p w14:paraId="0464E766" w14:textId="77777777" w:rsidR="000A3319" w:rsidRPr="002D6A38" w:rsidRDefault="000A3319" w:rsidP="00D4609C">
      <w:pPr>
        <w:spacing w:after="0"/>
        <w:ind w:right="-568" w:hanging="142"/>
        <w:jc w:val="both"/>
        <w:rPr>
          <w:rFonts w:ascii="Arial" w:eastAsia="Arial" w:hAnsi="Arial" w:cs="Arial"/>
          <w:color w:val="FF0000"/>
        </w:rPr>
      </w:pPr>
    </w:p>
    <w:p w14:paraId="53F018B6" w14:textId="7092C271" w:rsidR="00B5020D" w:rsidRPr="002D6A38" w:rsidRDefault="00B5020D" w:rsidP="00D4609C">
      <w:pPr>
        <w:spacing w:after="0"/>
        <w:ind w:right="-568" w:hanging="142"/>
        <w:jc w:val="both"/>
        <w:rPr>
          <w:rFonts w:ascii="Arial" w:eastAsia="Arial" w:hAnsi="Arial" w:cs="Arial"/>
        </w:rPr>
      </w:pPr>
    </w:p>
    <w:sectPr w:rsidR="00B5020D" w:rsidRPr="002D6A38">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A971DF" w14:textId="77777777" w:rsidR="00C2632B" w:rsidRDefault="00C2632B" w:rsidP="00745108">
      <w:pPr>
        <w:spacing w:after="0" w:line="240" w:lineRule="auto"/>
      </w:pPr>
      <w:r>
        <w:separator/>
      </w:r>
    </w:p>
  </w:endnote>
  <w:endnote w:type="continuationSeparator" w:id="0">
    <w:p w14:paraId="0AB3D61A" w14:textId="77777777" w:rsidR="00C2632B" w:rsidRDefault="00C2632B" w:rsidP="007451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A0A15E" w14:textId="77777777" w:rsidR="00C2632B" w:rsidRDefault="00C2632B" w:rsidP="00745108">
      <w:pPr>
        <w:spacing w:after="0" w:line="240" w:lineRule="auto"/>
      </w:pPr>
      <w:r>
        <w:separator/>
      </w:r>
    </w:p>
  </w:footnote>
  <w:footnote w:type="continuationSeparator" w:id="0">
    <w:p w14:paraId="0C856DB3" w14:textId="77777777" w:rsidR="00C2632B" w:rsidRDefault="00C2632B" w:rsidP="00745108">
      <w:pPr>
        <w:spacing w:after="0" w:line="240" w:lineRule="auto"/>
      </w:pPr>
      <w:r>
        <w:continuationSeparator/>
      </w:r>
    </w:p>
  </w:footnote>
  <w:footnote w:id="1">
    <w:p w14:paraId="5EF0F400" w14:textId="17C24BEA" w:rsidR="00745108" w:rsidRPr="0076377F" w:rsidRDefault="00745108">
      <w:pPr>
        <w:pStyle w:val="Textodenotaderodap"/>
        <w:rPr>
          <w:rFonts w:ascii="Arial" w:hAnsi="Arial" w:cs="Arial"/>
        </w:rPr>
      </w:pPr>
      <w:r w:rsidRPr="0076377F">
        <w:rPr>
          <w:rStyle w:val="Refdenotaderodap"/>
          <w:rFonts w:ascii="Arial" w:hAnsi="Arial" w:cs="Arial"/>
        </w:rPr>
        <w:footnoteRef/>
      </w:r>
      <w:r w:rsidRPr="0076377F">
        <w:rPr>
          <w:rFonts w:ascii="Arial" w:hAnsi="Arial" w:cs="Arial"/>
        </w:rPr>
        <w:t xml:space="preserve"> Essa é a data de fundação do Observatório, que na época ainda não levava o nome do Prof. </w:t>
      </w:r>
      <w:r w:rsidR="007D57D3">
        <w:rPr>
          <w:rFonts w:ascii="Arial" w:hAnsi="Arial" w:cs="Arial"/>
        </w:rPr>
        <w:t xml:space="preserve">Dietrich </w:t>
      </w:r>
      <w:r w:rsidRPr="0076377F">
        <w:rPr>
          <w:rFonts w:ascii="Arial" w:hAnsi="Arial" w:cs="Arial"/>
        </w:rPr>
        <w:t>Schiel</w:t>
      </w:r>
      <w:r w:rsidR="007D57D3">
        <w:rPr>
          <w:rFonts w:ascii="Arial" w:hAnsi="Arial" w:cs="Arial"/>
        </w:rPr>
        <w:t xml:space="preserve">. </w:t>
      </w:r>
      <w:r w:rsidRPr="0076377F">
        <w:rPr>
          <w:rFonts w:ascii="Arial" w:hAnsi="Arial" w:cs="Arial"/>
        </w:rP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F312A"/>
    <w:multiLevelType w:val="multilevel"/>
    <w:tmpl w:val="CCA6B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1E7FF5"/>
    <w:multiLevelType w:val="hybridMultilevel"/>
    <w:tmpl w:val="BA64086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2114A9B"/>
    <w:multiLevelType w:val="multilevel"/>
    <w:tmpl w:val="D30C34A4"/>
    <w:lvl w:ilvl="0">
      <w:start w:val="1"/>
      <w:numFmt w:val="bullet"/>
      <w:lvlText w:val="●"/>
      <w:lvlJc w:val="left"/>
      <w:pPr>
        <w:ind w:left="502" w:hanging="360"/>
      </w:pPr>
      <w:rPr>
        <w:u w:val="none"/>
      </w:rPr>
    </w:lvl>
    <w:lvl w:ilvl="1">
      <w:start w:val="1"/>
      <w:numFmt w:val="bullet"/>
      <w:lvlText w:val="○"/>
      <w:lvlJc w:val="left"/>
      <w:pPr>
        <w:ind w:left="1222" w:hanging="360"/>
      </w:pPr>
      <w:rPr>
        <w:u w:val="none"/>
      </w:rPr>
    </w:lvl>
    <w:lvl w:ilvl="2">
      <w:start w:val="1"/>
      <w:numFmt w:val="bullet"/>
      <w:lvlText w:val="■"/>
      <w:lvlJc w:val="left"/>
      <w:pPr>
        <w:ind w:left="1942" w:hanging="360"/>
      </w:pPr>
      <w:rPr>
        <w:u w:val="none"/>
      </w:rPr>
    </w:lvl>
    <w:lvl w:ilvl="3">
      <w:start w:val="1"/>
      <w:numFmt w:val="bullet"/>
      <w:lvlText w:val="●"/>
      <w:lvlJc w:val="left"/>
      <w:pPr>
        <w:ind w:left="2662" w:hanging="360"/>
      </w:pPr>
      <w:rPr>
        <w:u w:val="none"/>
      </w:rPr>
    </w:lvl>
    <w:lvl w:ilvl="4">
      <w:start w:val="1"/>
      <w:numFmt w:val="bullet"/>
      <w:lvlText w:val="○"/>
      <w:lvlJc w:val="left"/>
      <w:pPr>
        <w:ind w:left="3382" w:hanging="360"/>
      </w:pPr>
      <w:rPr>
        <w:u w:val="none"/>
      </w:rPr>
    </w:lvl>
    <w:lvl w:ilvl="5">
      <w:start w:val="1"/>
      <w:numFmt w:val="bullet"/>
      <w:lvlText w:val="■"/>
      <w:lvlJc w:val="left"/>
      <w:pPr>
        <w:ind w:left="4102" w:hanging="360"/>
      </w:pPr>
      <w:rPr>
        <w:u w:val="none"/>
      </w:rPr>
    </w:lvl>
    <w:lvl w:ilvl="6">
      <w:start w:val="1"/>
      <w:numFmt w:val="bullet"/>
      <w:lvlText w:val="●"/>
      <w:lvlJc w:val="left"/>
      <w:pPr>
        <w:ind w:left="4822" w:hanging="360"/>
      </w:pPr>
      <w:rPr>
        <w:u w:val="none"/>
      </w:rPr>
    </w:lvl>
    <w:lvl w:ilvl="7">
      <w:start w:val="1"/>
      <w:numFmt w:val="bullet"/>
      <w:lvlText w:val="○"/>
      <w:lvlJc w:val="left"/>
      <w:pPr>
        <w:ind w:left="5542" w:hanging="360"/>
      </w:pPr>
      <w:rPr>
        <w:u w:val="none"/>
      </w:rPr>
    </w:lvl>
    <w:lvl w:ilvl="8">
      <w:start w:val="1"/>
      <w:numFmt w:val="bullet"/>
      <w:lvlText w:val="■"/>
      <w:lvlJc w:val="left"/>
      <w:pPr>
        <w:ind w:left="6262" w:hanging="360"/>
      </w:pPr>
      <w:rPr>
        <w:u w:val="none"/>
      </w:rPr>
    </w:lvl>
  </w:abstractNum>
  <w:abstractNum w:abstractNumId="3" w15:restartNumberingAfterBreak="0">
    <w:nsid w:val="151866BA"/>
    <w:multiLevelType w:val="hybridMultilevel"/>
    <w:tmpl w:val="822A2874"/>
    <w:lvl w:ilvl="0" w:tplc="04160001">
      <w:start w:val="1"/>
      <w:numFmt w:val="bullet"/>
      <w:lvlText w:val=""/>
      <w:lvlJc w:val="left"/>
      <w:pPr>
        <w:ind w:left="578" w:hanging="360"/>
      </w:pPr>
      <w:rPr>
        <w:rFonts w:ascii="Symbol" w:hAnsi="Symbol" w:hint="default"/>
      </w:rPr>
    </w:lvl>
    <w:lvl w:ilvl="1" w:tplc="04160003" w:tentative="1">
      <w:start w:val="1"/>
      <w:numFmt w:val="bullet"/>
      <w:lvlText w:val="o"/>
      <w:lvlJc w:val="left"/>
      <w:pPr>
        <w:ind w:left="1298" w:hanging="360"/>
      </w:pPr>
      <w:rPr>
        <w:rFonts w:ascii="Courier New" w:hAnsi="Courier New" w:cs="Courier New" w:hint="default"/>
      </w:rPr>
    </w:lvl>
    <w:lvl w:ilvl="2" w:tplc="04160005" w:tentative="1">
      <w:start w:val="1"/>
      <w:numFmt w:val="bullet"/>
      <w:lvlText w:val=""/>
      <w:lvlJc w:val="left"/>
      <w:pPr>
        <w:ind w:left="2018" w:hanging="360"/>
      </w:pPr>
      <w:rPr>
        <w:rFonts w:ascii="Wingdings" w:hAnsi="Wingdings" w:hint="default"/>
      </w:rPr>
    </w:lvl>
    <w:lvl w:ilvl="3" w:tplc="04160001" w:tentative="1">
      <w:start w:val="1"/>
      <w:numFmt w:val="bullet"/>
      <w:lvlText w:val=""/>
      <w:lvlJc w:val="left"/>
      <w:pPr>
        <w:ind w:left="2738" w:hanging="360"/>
      </w:pPr>
      <w:rPr>
        <w:rFonts w:ascii="Symbol" w:hAnsi="Symbol" w:hint="default"/>
      </w:rPr>
    </w:lvl>
    <w:lvl w:ilvl="4" w:tplc="04160003" w:tentative="1">
      <w:start w:val="1"/>
      <w:numFmt w:val="bullet"/>
      <w:lvlText w:val="o"/>
      <w:lvlJc w:val="left"/>
      <w:pPr>
        <w:ind w:left="3458" w:hanging="360"/>
      </w:pPr>
      <w:rPr>
        <w:rFonts w:ascii="Courier New" w:hAnsi="Courier New" w:cs="Courier New" w:hint="default"/>
      </w:rPr>
    </w:lvl>
    <w:lvl w:ilvl="5" w:tplc="04160005" w:tentative="1">
      <w:start w:val="1"/>
      <w:numFmt w:val="bullet"/>
      <w:lvlText w:val=""/>
      <w:lvlJc w:val="left"/>
      <w:pPr>
        <w:ind w:left="4178" w:hanging="360"/>
      </w:pPr>
      <w:rPr>
        <w:rFonts w:ascii="Wingdings" w:hAnsi="Wingdings" w:hint="default"/>
      </w:rPr>
    </w:lvl>
    <w:lvl w:ilvl="6" w:tplc="04160001" w:tentative="1">
      <w:start w:val="1"/>
      <w:numFmt w:val="bullet"/>
      <w:lvlText w:val=""/>
      <w:lvlJc w:val="left"/>
      <w:pPr>
        <w:ind w:left="4898" w:hanging="360"/>
      </w:pPr>
      <w:rPr>
        <w:rFonts w:ascii="Symbol" w:hAnsi="Symbol" w:hint="default"/>
      </w:rPr>
    </w:lvl>
    <w:lvl w:ilvl="7" w:tplc="04160003" w:tentative="1">
      <w:start w:val="1"/>
      <w:numFmt w:val="bullet"/>
      <w:lvlText w:val="o"/>
      <w:lvlJc w:val="left"/>
      <w:pPr>
        <w:ind w:left="5618" w:hanging="360"/>
      </w:pPr>
      <w:rPr>
        <w:rFonts w:ascii="Courier New" w:hAnsi="Courier New" w:cs="Courier New" w:hint="default"/>
      </w:rPr>
    </w:lvl>
    <w:lvl w:ilvl="8" w:tplc="04160005" w:tentative="1">
      <w:start w:val="1"/>
      <w:numFmt w:val="bullet"/>
      <w:lvlText w:val=""/>
      <w:lvlJc w:val="left"/>
      <w:pPr>
        <w:ind w:left="6338" w:hanging="360"/>
      </w:pPr>
      <w:rPr>
        <w:rFonts w:ascii="Wingdings" w:hAnsi="Wingdings" w:hint="default"/>
      </w:rPr>
    </w:lvl>
  </w:abstractNum>
  <w:abstractNum w:abstractNumId="4" w15:restartNumberingAfterBreak="0">
    <w:nsid w:val="1F4C5899"/>
    <w:multiLevelType w:val="hybridMultilevel"/>
    <w:tmpl w:val="62EA073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 w15:restartNumberingAfterBreak="0">
    <w:nsid w:val="325A51AF"/>
    <w:multiLevelType w:val="hybridMultilevel"/>
    <w:tmpl w:val="FA786C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9864BC6"/>
    <w:multiLevelType w:val="multilevel"/>
    <w:tmpl w:val="44CCC4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9AE5B0D"/>
    <w:multiLevelType w:val="hybridMultilevel"/>
    <w:tmpl w:val="A650B52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0B42215"/>
    <w:multiLevelType w:val="hybridMultilevel"/>
    <w:tmpl w:val="774C0EFC"/>
    <w:lvl w:ilvl="0" w:tplc="04160001">
      <w:start w:val="1"/>
      <w:numFmt w:val="bullet"/>
      <w:lvlText w:val=""/>
      <w:lvlJc w:val="left"/>
      <w:pPr>
        <w:ind w:left="578" w:hanging="360"/>
      </w:pPr>
      <w:rPr>
        <w:rFonts w:ascii="Symbol" w:hAnsi="Symbol" w:hint="default"/>
      </w:rPr>
    </w:lvl>
    <w:lvl w:ilvl="1" w:tplc="04160003" w:tentative="1">
      <w:start w:val="1"/>
      <w:numFmt w:val="bullet"/>
      <w:lvlText w:val="o"/>
      <w:lvlJc w:val="left"/>
      <w:pPr>
        <w:ind w:left="1298" w:hanging="360"/>
      </w:pPr>
      <w:rPr>
        <w:rFonts w:ascii="Courier New" w:hAnsi="Courier New" w:cs="Courier New" w:hint="default"/>
      </w:rPr>
    </w:lvl>
    <w:lvl w:ilvl="2" w:tplc="04160005" w:tentative="1">
      <w:start w:val="1"/>
      <w:numFmt w:val="bullet"/>
      <w:lvlText w:val=""/>
      <w:lvlJc w:val="left"/>
      <w:pPr>
        <w:ind w:left="2018" w:hanging="360"/>
      </w:pPr>
      <w:rPr>
        <w:rFonts w:ascii="Wingdings" w:hAnsi="Wingdings" w:hint="default"/>
      </w:rPr>
    </w:lvl>
    <w:lvl w:ilvl="3" w:tplc="04160001" w:tentative="1">
      <w:start w:val="1"/>
      <w:numFmt w:val="bullet"/>
      <w:lvlText w:val=""/>
      <w:lvlJc w:val="left"/>
      <w:pPr>
        <w:ind w:left="2738" w:hanging="360"/>
      </w:pPr>
      <w:rPr>
        <w:rFonts w:ascii="Symbol" w:hAnsi="Symbol" w:hint="default"/>
      </w:rPr>
    </w:lvl>
    <w:lvl w:ilvl="4" w:tplc="04160003" w:tentative="1">
      <w:start w:val="1"/>
      <w:numFmt w:val="bullet"/>
      <w:lvlText w:val="o"/>
      <w:lvlJc w:val="left"/>
      <w:pPr>
        <w:ind w:left="3458" w:hanging="360"/>
      </w:pPr>
      <w:rPr>
        <w:rFonts w:ascii="Courier New" w:hAnsi="Courier New" w:cs="Courier New" w:hint="default"/>
      </w:rPr>
    </w:lvl>
    <w:lvl w:ilvl="5" w:tplc="04160005" w:tentative="1">
      <w:start w:val="1"/>
      <w:numFmt w:val="bullet"/>
      <w:lvlText w:val=""/>
      <w:lvlJc w:val="left"/>
      <w:pPr>
        <w:ind w:left="4178" w:hanging="360"/>
      </w:pPr>
      <w:rPr>
        <w:rFonts w:ascii="Wingdings" w:hAnsi="Wingdings" w:hint="default"/>
      </w:rPr>
    </w:lvl>
    <w:lvl w:ilvl="6" w:tplc="04160001" w:tentative="1">
      <w:start w:val="1"/>
      <w:numFmt w:val="bullet"/>
      <w:lvlText w:val=""/>
      <w:lvlJc w:val="left"/>
      <w:pPr>
        <w:ind w:left="4898" w:hanging="360"/>
      </w:pPr>
      <w:rPr>
        <w:rFonts w:ascii="Symbol" w:hAnsi="Symbol" w:hint="default"/>
      </w:rPr>
    </w:lvl>
    <w:lvl w:ilvl="7" w:tplc="04160003" w:tentative="1">
      <w:start w:val="1"/>
      <w:numFmt w:val="bullet"/>
      <w:lvlText w:val="o"/>
      <w:lvlJc w:val="left"/>
      <w:pPr>
        <w:ind w:left="5618" w:hanging="360"/>
      </w:pPr>
      <w:rPr>
        <w:rFonts w:ascii="Courier New" w:hAnsi="Courier New" w:cs="Courier New" w:hint="default"/>
      </w:rPr>
    </w:lvl>
    <w:lvl w:ilvl="8" w:tplc="04160005" w:tentative="1">
      <w:start w:val="1"/>
      <w:numFmt w:val="bullet"/>
      <w:lvlText w:val=""/>
      <w:lvlJc w:val="left"/>
      <w:pPr>
        <w:ind w:left="6338" w:hanging="360"/>
      </w:pPr>
      <w:rPr>
        <w:rFonts w:ascii="Wingdings" w:hAnsi="Wingdings" w:hint="default"/>
      </w:rPr>
    </w:lvl>
  </w:abstractNum>
  <w:abstractNum w:abstractNumId="9" w15:restartNumberingAfterBreak="0">
    <w:nsid w:val="64642EDA"/>
    <w:multiLevelType w:val="multilevel"/>
    <w:tmpl w:val="157A4CF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7653B78"/>
    <w:multiLevelType w:val="hybridMultilevel"/>
    <w:tmpl w:val="59A0C092"/>
    <w:lvl w:ilvl="0" w:tplc="04160001">
      <w:start w:val="1"/>
      <w:numFmt w:val="bullet"/>
      <w:lvlText w:val=""/>
      <w:lvlJc w:val="left"/>
      <w:pPr>
        <w:ind w:left="1112" w:hanging="360"/>
      </w:pPr>
      <w:rPr>
        <w:rFonts w:ascii="Symbol" w:hAnsi="Symbol" w:hint="default"/>
      </w:rPr>
    </w:lvl>
    <w:lvl w:ilvl="1" w:tplc="04160003" w:tentative="1">
      <w:start w:val="1"/>
      <w:numFmt w:val="bullet"/>
      <w:lvlText w:val="o"/>
      <w:lvlJc w:val="left"/>
      <w:pPr>
        <w:ind w:left="1832" w:hanging="360"/>
      </w:pPr>
      <w:rPr>
        <w:rFonts w:ascii="Courier New" w:hAnsi="Courier New" w:cs="Courier New" w:hint="default"/>
      </w:rPr>
    </w:lvl>
    <w:lvl w:ilvl="2" w:tplc="04160005" w:tentative="1">
      <w:start w:val="1"/>
      <w:numFmt w:val="bullet"/>
      <w:lvlText w:val=""/>
      <w:lvlJc w:val="left"/>
      <w:pPr>
        <w:ind w:left="2552" w:hanging="360"/>
      </w:pPr>
      <w:rPr>
        <w:rFonts w:ascii="Wingdings" w:hAnsi="Wingdings" w:hint="default"/>
      </w:rPr>
    </w:lvl>
    <w:lvl w:ilvl="3" w:tplc="04160001" w:tentative="1">
      <w:start w:val="1"/>
      <w:numFmt w:val="bullet"/>
      <w:lvlText w:val=""/>
      <w:lvlJc w:val="left"/>
      <w:pPr>
        <w:ind w:left="3272" w:hanging="360"/>
      </w:pPr>
      <w:rPr>
        <w:rFonts w:ascii="Symbol" w:hAnsi="Symbol" w:hint="default"/>
      </w:rPr>
    </w:lvl>
    <w:lvl w:ilvl="4" w:tplc="04160003" w:tentative="1">
      <w:start w:val="1"/>
      <w:numFmt w:val="bullet"/>
      <w:lvlText w:val="o"/>
      <w:lvlJc w:val="left"/>
      <w:pPr>
        <w:ind w:left="3992" w:hanging="360"/>
      </w:pPr>
      <w:rPr>
        <w:rFonts w:ascii="Courier New" w:hAnsi="Courier New" w:cs="Courier New" w:hint="default"/>
      </w:rPr>
    </w:lvl>
    <w:lvl w:ilvl="5" w:tplc="04160005" w:tentative="1">
      <w:start w:val="1"/>
      <w:numFmt w:val="bullet"/>
      <w:lvlText w:val=""/>
      <w:lvlJc w:val="left"/>
      <w:pPr>
        <w:ind w:left="4712" w:hanging="360"/>
      </w:pPr>
      <w:rPr>
        <w:rFonts w:ascii="Wingdings" w:hAnsi="Wingdings" w:hint="default"/>
      </w:rPr>
    </w:lvl>
    <w:lvl w:ilvl="6" w:tplc="04160001" w:tentative="1">
      <w:start w:val="1"/>
      <w:numFmt w:val="bullet"/>
      <w:lvlText w:val=""/>
      <w:lvlJc w:val="left"/>
      <w:pPr>
        <w:ind w:left="5432" w:hanging="360"/>
      </w:pPr>
      <w:rPr>
        <w:rFonts w:ascii="Symbol" w:hAnsi="Symbol" w:hint="default"/>
      </w:rPr>
    </w:lvl>
    <w:lvl w:ilvl="7" w:tplc="04160003" w:tentative="1">
      <w:start w:val="1"/>
      <w:numFmt w:val="bullet"/>
      <w:lvlText w:val="o"/>
      <w:lvlJc w:val="left"/>
      <w:pPr>
        <w:ind w:left="6152" w:hanging="360"/>
      </w:pPr>
      <w:rPr>
        <w:rFonts w:ascii="Courier New" w:hAnsi="Courier New" w:cs="Courier New" w:hint="default"/>
      </w:rPr>
    </w:lvl>
    <w:lvl w:ilvl="8" w:tplc="04160005" w:tentative="1">
      <w:start w:val="1"/>
      <w:numFmt w:val="bullet"/>
      <w:lvlText w:val=""/>
      <w:lvlJc w:val="left"/>
      <w:pPr>
        <w:ind w:left="6872" w:hanging="360"/>
      </w:pPr>
      <w:rPr>
        <w:rFonts w:ascii="Wingdings" w:hAnsi="Wingdings" w:hint="default"/>
      </w:rPr>
    </w:lvl>
  </w:abstractNum>
  <w:abstractNum w:abstractNumId="11" w15:restartNumberingAfterBreak="0">
    <w:nsid w:val="7CFF20AF"/>
    <w:multiLevelType w:val="multilevel"/>
    <w:tmpl w:val="0A3265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9"/>
  </w:num>
  <w:num w:numId="3">
    <w:abstractNumId w:val="2"/>
  </w:num>
  <w:num w:numId="4">
    <w:abstractNumId w:val="0"/>
  </w:num>
  <w:num w:numId="5">
    <w:abstractNumId w:val="11"/>
  </w:num>
  <w:num w:numId="6">
    <w:abstractNumId w:val="7"/>
  </w:num>
  <w:num w:numId="7">
    <w:abstractNumId w:val="1"/>
  </w:num>
  <w:num w:numId="8">
    <w:abstractNumId w:val="8"/>
  </w:num>
  <w:num w:numId="9">
    <w:abstractNumId w:val="4"/>
  </w:num>
  <w:num w:numId="10">
    <w:abstractNumId w:val="10"/>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142"/>
    <w:rsid w:val="00002C63"/>
    <w:rsid w:val="00010166"/>
    <w:rsid w:val="00011FD8"/>
    <w:rsid w:val="00012828"/>
    <w:rsid w:val="00015767"/>
    <w:rsid w:val="00031518"/>
    <w:rsid w:val="000365BE"/>
    <w:rsid w:val="00043CB9"/>
    <w:rsid w:val="00050E4F"/>
    <w:rsid w:val="0005153B"/>
    <w:rsid w:val="0006398D"/>
    <w:rsid w:val="000704C3"/>
    <w:rsid w:val="000810FB"/>
    <w:rsid w:val="0008397B"/>
    <w:rsid w:val="00094AE5"/>
    <w:rsid w:val="000956E1"/>
    <w:rsid w:val="000A3319"/>
    <w:rsid w:val="000A3D9F"/>
    <w:rsid w:val="000B169C"/>
    <w:rsid w:val="000B2142"/>
    <w:rsid w:val="000D65AF"/>
    <w:rsid w:val="000E448E"/>
    <w:rsid w:val="000E4DD2"/>
    <w:rsid w:val="000F0F3E"/>
    <w:rsid w:val="001066CB"/>
    <w:rsid w:val="00117D9A"/>
    <w:rsid w:val="001244C7"/>
    <w:rsid w:val="00131D79"/>
    <w:rsid w:val="0013302A"/>
    <w:rsid w:val="00146E0D"/>
    <w:rsid w:val="00152D9C"/>
    <w:rsid w:val="001930C8"/>
    <w:rsid w:val="0019317D"/>
    <w:rsid w:val="00193256"/>
    <w:rsid w:val="001C0C23"/>
    <w:rsid w:val="001C1FC0"/>
    <w:rsid w:val="001E4E87"/>
    <w:rsid w:val="001F46DD"/>
    <w:rsid w:val="00204F01"/>
    <w:rsid w:val="00206778"/>
    <w:rsid w:val="002202FE"/>
    <w:rsid w:val="002410D4"/>
    <w:rsid w:val="002536CE"/>
    <w:rsid w:val="0026033A"/>
    <w:rsid w:val="00260831"/>
    <w:rsid w:val="002647FA"/>
    <w:rsid w:val="0027005C"/>
    <w:rsid w:val="002708F8"/>
    <w:rsid w:val="00294D97"/>
    <w:rsid w:val="00296CA1"/>
    <w:rsid w:val="002A038F"/>
    <w:rsid w:val="002A7019"/>
    <w:rsid w:val="002B1AE7"/>
    <w:rsid w:val="002B345C"/>
    <w:rsid w:val="002B4AEA"/>
    <w:rsid w:val="002C1E12"/>
    <w:rsid w:val="002C24F4"/>
    <w:rsid w:val="002C33CA"/>
    <w:rsid w:val="002D5122"/>
    <w:rsid w:val="002D6A38"/>
    <w:rsid w:val="002D76EA"/>
    <w:rsid w:val="002F65D2"/>
    <w:rsid w:val="0030756F"/>
    <w:rsid w:val="00307AD5"/>
    <w:rsid w:val="00312683"/>
    <w:rsid w:val="0031475D"/>
    <w:rsid w:val="0037607C"/>
    <w:rsid w:val="00382C7D"/>
    <w:rsid w:val="00390C70"/>
    <w:rsid w:val="00391778"/>
    <w:rsid w:val="003A3880"/>
    <w:rsid w:val="003B196C"/>
    <w:rsid w:val="003B3A8B"/>
    <w:rsid w:val="003C0D63"/>
    <w:rsid w:val="003D77C1"/>
    <w:rsid w:val="003E44B7"/>
    <w:rsid w:val="004219F3"/>
    <w:rsid w:val="00421F16"/>
    <w:rsid w:val="004325F7"/>
    <w:rsid w:val="00441DC1"/>
    <w:rsid w:val="00445945"/>
    <w:rsid w:val="00456575"/>
    <w:rsid w:val="00457AF1"/>
    <w:rsid w:val="00460003"/>
    <w:rsid w:val="00480AB4"/>
    <w:rsid w:val="00482BBD"/>
    <w:rsid w:val="00496E20"/>
    <w:rsid w:val="004A352E"/>
    <w:rsid w:val="004A5CDB"/>
    <w:rsid w:val="004B2419"/>
    <w:rsid w:val="004C25B1"/>
    <w:rsid w:val="004C7F5E"/>
    <w:rsid w:val="004E25F9"/>
    <w:rsid w:val="004F67DB"/>
    <w:rsid w:val="005047ED"/>
    <w:rsid w:val="005133EB"/>
    <w:rsid w:val="00541364"/>
    <w:rsid w:val="00543581"/>
    <w:rsid w:val="00577192"/>
    <w:rsid w:val="0057794C"/>
    <w:rsid w:val="0058349F"/>
    <w:rsid w:val="00587B3E"/>
    <w:rsid w:val="00596C4A"/>
    <w:rsid w:val="005A11E6"/>
    <w:rsid w:val="005B251D"/>
    <w:rsid w:val="005C635A"/>
    <w:rsid w:val="005D124E"/>
    <w:rsid w:val="005D3DAD"/>
    <w:rsid w:val="005D43C0"/>
    <w:rsid w:val="005E50F9"/>
    <w:rsid w:val="005E68EC"/>
    <w:rsid w:val="00601E68"/>
    <w:rsid w:val="00613A97"/>
    <w:rsid w:val="00623234"/>
    <w:rsid w:val="0062729F"/>
    <w:rsid w:val="0064363F"/>
    <w:rsid w:val="00657F5C"/>
    <w:rsid w:val="00663DBE"/>
    <w:rsid w:val="006A36C4"/>
    <w:rsid w:val="006A36D2"/>
    <w:rsid w:val="006A4C88"/>
    <w:rsid w:val="006B60EE"/>
    <w:rsid w:val="006C7956"/>
    <w:rsid w:val="006D5149"/>
    <w:rsid w:val="00702443"/>
    <w:rsid w:val="00703367"/>
    <w:rsid w:val="00703B13"/>
    <w:rsid w:val="00710FF4"/>
    <w:rsid w:val="007119AF"/>
    <w:rsid w:val="00714135"/>
    <w:rsid w:val="00723433"/>
    <w:rsid w:val="007238B6"/>
    <w:rsid w:val="00731E0C"/>
    <w:rsid w:val="00740B9C"/>
    <w:rsid w:val="0074206F"/>
    <w:rsid w:val="00745108"/>
    <w:rsid w:val="007564BE"/>
    <w:rsid w:val="00757A02"/>
    <w:rsid w:val="00760045"/>
    <w:rsid w:val="0076377F"/>
    <w:rsid w:val="00774003"/>
    <w:rsid w:val="007873EE"/>
    <w:rsid w:val="007917FC"/>
    <w:rsid w:val="007969FA"/>
    <w:rsid w:val="007978B3"/>
    <w:rsid w:val="007A4045"/>
    <w:rsid w:val="007A5510"/>
    <w:rsid w:val="007B4655"/>
    <w:rsid w:val="007B7146"/>
    <w:rsid w:val="007C7ED8"/>
    <w:rsid w:val="007D57D3"/>
    <w:rsid w:val="007D5A1C"/>
    <w:rsid w:val="007D6015"/>
    <w:rsid w:val="007F1100"/>
    <w:rsid w:val="007F3888"/>
    <w:rsid w:val="008110FD"/>
    <w:rsid w:val="0081569A"/>
    <w:rsid w:val="00842C84"/>
    <w:rsid w:val="00846F24"/>
    <w:rsid w:val="00847DE1"/>
    <w:rsid w:val="0085336C"/>
    <w:rsid w:val="00857E0A"/>
    <w:rsid w:val="0086114D"/>
    <w:rsid w:val="00865412"/>
    <w:rsid w:val="008735B5"/>
    <w:rsid w:val="008766D8"/>
    <w:rsid w:val="00892532"/>
    <w:rsid w:val="00895C51"/>
    <w:rsid w:val="008A4755"/>
    <w:rsid w:val="008A6440"/>
    <w:rsid w:val="008A69BF"/>
    <w:rsid w:val="008B7A06"/>
    <w:rsid w:val="008C250D"/>
    <w:rsid w:val="008C59E6"/>
    <w:rsid w:val="008D2C8A"/>
    <w:rsid w:val="008E25E6"/>
    <w:rsid w:val="008E515D"/>
    <w:rsid w:val="008F08DC"/>
    <w:rsid w:val="008F549C"/>
    <w:rsid w:val="008F6D49"/>
    <w:rsid w:val="00903BB3"/>
    <w:rsid w:val="00912589"/>
    <w:rsid w:val="0093273D"/>
    <w:rsid w:val="00937B53"/>
    <w:rsid w:val="00937FEC"/>
    <w:rsid w:val="00947B13"/>
    <w:rsid w:val="0095410D"/>
    <w:rsid w:val="00974548"/>
    <w:rsid w:val="009B05AA"/>
    <w:rsid w:val="009B5BED"/>
    <w:rsid w:val="009B6E3A"/>
    <w:rsid w:val="009C32EA"/>
    <w:rsid w:val="009C6A31"/>
    <w:rsid w:val="009D20C6"/>
    <w:rsid w:val="009D278D"/>
    <w:rsid w:val="009D2D24"/>
    <w:rsid w:val="009D626E"/>
    <w:rsid w:val="00A00D91"/>
    <w:rsid w:val="00A01515"/>
    <w:rsid w:val="00A057A9"/>
    <w:rsid w:val="00A06881"/>
    <w:rsid w:val="00A06CFE"/>
    <w:rsid w:val="00A179D0"/>
    <w:rsid w:val="00A206D2"/>
    <w:rsid w:val="00A320A8"/>
    <w:rsid w:val="00A35F3E"/>
    <w:rsid w:val="00A42B3E"/>
    <w:rsid w:val="00A42E32"/>
    <w:rsid w:val="00A558E8"/>
    <w:rsid w:val="00A66056"/>
    <w:rsid w:val="00A70054"/>
    <w:rsid w:val="00A74DA0"/>
    <w:rsid w:val="00AA2021"/>
    <w:rsid w:val="00AB3153"/>
    <w:rsid w:val="00AB5E24"/>
    <w:rsid w:val="00AC23BC"/>
    <w:rsid w:val="00AD577E"/>
    <w:rsid w:val="00AD79C0"/>
    <w:rsid w:val="00AF0D14"/>
    <w:rsid w:val="00AF720F"/>
    <w:rsid w:val="00B04F84"/>
    <w:rsid w:val="00B1663C"/>
    <w:rsid w:val="00B35F61"/>
    <w:rsid w:val="00B4527C"/>
    <w:rsid w:val="00B5020D"/>
    <w:rsid w:val="00B63F37"/>
    <w:rsid w:val="00B6751D"/>
    <w:rsid w:val="00B717FE"/>
    <w:rsid w:val="00BA6BD2"/>
    <w:rsid w:val="00BB05E2"/>
    <w:rsid w:val="00BD5B5A"/>
    <w:rsid w:val="00BE6F05"/>
    <w:rsid w:val="00C00E96"/>
    <w:rsid w:val="00C07CCC"/>
    <w:rsid w:val="00C2632B"/>
    <w:rsid w:val="00C276EC"/>
    <w:rsid w:val="00C27BAE"/>
    <w:rsid w:val="00C43FC4"/>
    <w:rsid w:val="00C72002"/>
    <w:rsid w:val="00C73432"/>
    <w:rsid w:val="00C85AA1"/>
    <w:rsid w:val="00C91899"/>
    <w:rsid w:val="00C94203"/>
    <w:rsid w:val="00CA4882"/>
    <w:rsid w:val="00CA4B0A"/>
    <w:rsid w:val="00CB1A85"/>
    <w:rsid w:val="00CD11BD"/>
    <w:rsid w:val="00CE27DC"/>
    <w:rsid w:val="00D01A57"/>
    <w:rsid w:val="00D02DA7"/>
    <w:rsid w:val="00D41FC3"/>
    <w:rsid w:val="00D4243C"/>
    <w:rsid w:val="00D4609C"/>
    <w:rsid w:val="00D47DA8"/>
    <w:rsid w:val="00D52764"/>
    <w:rsid w:val="00D62E0C"/>
    <w:rsid w:val="00D77C06"/>
    <w:rsid w:val="00D84C51"/>
    <w:rsid w:val="00D93D19"/>
    <w:rsid w:val="00DA4EE6"/>
    <w:rsid w:val="00DA5B29"/>
    <w:rsid w:val="00DB573D"/>
    <w:rsid w:val="00DC67C9"/>
    <w:rsid w:val="00DD7F8D"/>
    <w:rsid w:val="00DE2B38"/>
    <w:rsid w:val="00DF2C5A"/>
    <w:rsid w:val="00DF2FD9"/>
    <w:rsid w:val="00E0057D"/>
    <w:rsid w:val="00E05843"/>
    <w:rsid w:val="00E064D2"/>
    <w:rsid w:val="00E07A90"/>
    <w:rsid w:val="00E13770"/>
    <w:rsid w:val="00E34ECA"/>
    <w:rsid w:val="00E521E8"/>
    <w:rsid w:val="00E53CA6"/>
    <w:rsid w:val="00E5635C"/>
    <w:rsid w:val="00E62674"/>
    <w:rsid w:val="00E75222"/>
    <w:rsid w:val="00E8437C"/>
    <w:rsid w:val="00E849F8"/>
    <w:rsid w:val="00E869A2"/>
    <w:rsid w:val="00E8740F"/>
    <w:rsid w:val="00E968F5"/>
    <w:rsid w:val="00EC359F"/>
    <w:rsid w:val="00ED4ED1"/>
    <w:rsid w:val="00ED5F77"/>
    <w:rsid w:val="00ED6B51"/>
    <w:rsid w:val="00ED7C12"/>
    <w:rsid w:val="00EF1B0F"/>
    <w:rsid w:val="00EF5F1C"/>
    <w:rsid w:val="00F07EC9"/>
    <w:rsid w:val="00F143A5"/>
    <w:rsid w:val="00F3056A"/>
    <w:rsid w:val="00F357D8"/>
    <w:rsid w:val="00F41E06"/>
    <w:rsid w:val="00F60621"/>
    <w:rsid w:val="00F70D10"/>
    <w:rsid w:val="00F74694"/>
    <w:rsid w:val="00F8681F"/>
    <w:rsid w:val="00F876E3"/>
    <w:rsid w:val="00FA0390"/>
    <w:rsid w:val="00FA14D3"/>
    <w:rsid w:val="00FA3CC6"/>
    <w:rsid w:val="00FC35D0"/>
    <w:rsid w:val="00FC37BF"/>
    <w:rsid w:val="00FC3EE0"/>
    <w:rsid w:val="00FC6717"/>
    <w:rsid w:val="00FD2159"/>
    <w:rsid w:val="00FD653A"/>
    <w:rsid w:val="00FF249D"/>
    <w:rsid w:val="00FF729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D06B2"/>
  <w15:docId w15:val="{16DD8331-81F6-4B57-92F9-14BDAD5A5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0D3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har"/>
    <w:uiPriority w:val="9"/>
    <w:unhideWhenUsed/>
    <w:qFormat/>
    <w:rsid w:val="00710D3F"/>
    <w:pPr>
      <w:keepNext/>
      <w:widowControl w:val="0"/>
      <w:spacing w:after="0" w:line="240" w:lineRule="auto"/>
      <w:jc w:val="both"/>
      <w:outlineLvl w:val="1"/>
    </w:pPr>
    <w:rPr>
      <w:rFonts w:ascii="Arial" w:eastAsia="Times New Roman" w:hAnsi="Arial" w:cs="Times New Roman"/>
      <w:snapToGrid w:val="0"/>
      <w:sz w:val="32"/>
      <w:szCs w:val="20"/>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2Char">
    <w:name w:val="Título 2 Char"/>
    <w:basedOn w:val="Fontepargpadro"/>
    <w:link w:val="Ttulo2"/>
    <w:rsid w:val="00710D3F"/>
    <w:rPr>
      <w:rFonts w:ascii="Arial" w:eastAsia="Times New Roman" w:hAnsi="Arial" w:cs="Times New Roman"/>
      <w:snapToGrid w:val="0"/>
      <w:sz w:val="32"/>
      <w:szCs w:val="20"/>
      <w:lang w:eastAsia="pt-BR"/>
    </w:rPr>
  </w:style>
  <w:style w:type="paragraph" w:styleId="PargrafodaLista">
    <w:name w:val="List Paragraph"/>
    <w:basedOn w:val="Normal"/>
    <w:uiPriority w:val="34"/>
    <w:qFormat/>
    <w:rsid w:val="00710D3F"/>
    <w:pPr>
      <w:spacing w:before="120" w:after="100" w:afterAutospacing="1" w:line="240" w:lineRule="auto"/>
      <w:ind w:left="720"/>
      <w:contextualSpacing/>
      <w:jc w:val="both"/>
    </w:pPr>
    <w:rPr>
      <w:rFonts w:ascii="Arial" w:hAnsi="Arial"/>
      <w:sz w:val="24"/>
      <w:lang w:val="en-GB"/>
    </w:rPr>
  </w:style>
  <w:style w:type="paragraph" w:customStyle="1" w:styleId="DefinitionTerm">
    <w:name w:val="Definition Term"/>
    <w:basedOn w:val="Normal"/>
    <w:next w:val="Normal"/>
    <w:rsid w:val="00710D3F"/>
    <w:pPr>
      <w:widowControl w:val="0"/>
      <w:spacing w:after="0" w:line="240" w:lineRule="auto"/>
      <w:jc w:val="both"/>
    </w:pPr>
    <w:rPr>
      <w:rFonts w:ascii="Arial" w:eastAsia="Times New Roman" w:hAnsi="Arial" w:cs="Times New Roman"/>
      <w:snapToGrid w:val="0"/>
      <w:sz w:val="20"/>
      <w:szCs w:val="20"/>
    </w:rPr>
  </w:style>
  <w:style w:type="paragraph" w:customStyle="1" w:styleId="DadosEscolas">
    <w:name w:val="Dados Escolas"/>
    <w:basedOn w:val="Normal"/>
    <w:next w:val="Normal"/>
    <w:rsid w:val="00710D3F"/>
    <w:pPr>
      <w:widowControl w:val="0"/>
      <w:tabs>
        <w:tab w:val="left" w:leader="underscore" w:pos="567"/>
        <w:tab w:val="left" w:leader="underscore" w:pos="2552"/>
        <w:tab w:val="left" w:pos="5670"/>
      </w:tabs>
      <w:spacing w:after="0" w:line="240" w:lineRule="auto"/>
    </w:pPr>
    <w:rPr>
      <w:rFonts w:ascii="Arial" w:eastAsia="Times New Roman" w:hAnsi="Arial" w:cs="Times New Roman"/>
      <w:snapToGrid w:val="0"/>
      <w:szCs w:val="20"/>
    </w:rPr>
  </w:style>
  <w:style w:type="table" w:styleId="Tabelacomgrade">
    <w:name w:val="Table Grid"/>
    <w:basedOn w:val="Tabelanormal"/>
    <w:uiPriority w:val="59"/>
    <w:rsid w:val="00710D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710D3F"/>
    <w:rPr>
      <w:sz w:val="16"/>
      <w:szCs w:val="16"/>
    </w:rPr>
  </w:style>
  <w:style w:type="paragraph" w:styleId="Textodecomentrio">
    <w:name w:val="annotation text"/>
    <w:basedOn w:val="Normal"/>
    <w:link w:val="TextodecomentrioChar"/>
    <w:uiPriority w:val="99"/>
    <w:semiHidden/>
    <w:unhideWhenUsed/>
    <w:rsid w:val="00710D3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10D3F"/>
    <w:rPr>
      <w:sz w:val="20"/>
      <w:szCs w:val="20"/>
    </w:rPr>
  </w:style>
  <w:style w:type="paragraph" w:styleId="NormalWeb">
    <w:name w:val="Normal (Web)"/>
    <w:basedOn w:val="Normal"/>
    <w:uiPriority w:val="99"/>
    <w:semiHidden/>
    <w:unhideWhenUsed/>
    <w:rsid w:val="00710D3F"/>
    <w:pPr>
      <w:spacing w:before="100" w:beforeAutospacing="1" w:after="100" w:afterAutospacing="1" w:line="240" w:lineRule="auto"/>
    </w:pPr>
    <w:rPr>
      <w:rFonts w:ascii="Times New Roman" w:eastAsiaTheme="minorEastAsia" w:hAnsi="Times New Roman" w:cs="Times New Roman"/>
      <w:sz w:val="24"/>
      <w:szCs w:val="24"/>
    </w:rPr>
  </w:style>
  <w:style w:type="paragraph" w:styleId="Textodebalo">
    <w:name w:val="Balloon Text"/>
    <w:basedOn w:val="Normal"/>
    <w:link w:val="TextodebaloChar"/>
    <w:uiPriority w:val="99"/>
    <w:semiHidden/>
    <w:unhideWhenUsed/>
    <w:rsid w:val="00710D3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10D3F"/>
    <w:rPr>
      <w:rFonts w:ascii="Tahoma" w:hAnsi="Tahoma" w:cs="Tahoma"/>
      <w:sz w:val="16"/>
      <w:szCs w:val="16"/>
    </w:rPr>
  </w:style>
  <w:style w:type="character" w:styleId="Hyperlink">
    <w:name w:val="Hyperlink"/>
    <w:basedOn w:val="Fontepargpadro"/>
    <w:uiPriority w:val="99"/>
    <w:unhideWhenUsed/>
    <w:rsid w:val="004F4FF7"/>
    <w:rPr>
      <w:color w:val="0000FF" w:themeColor="hyperlink"/>
      <w:u w:val="single"/>
    </w:rPr>
  </w:style>
  <w:style w:type="paragraph" w:styleId="Assuntodocomentrio">
    <w:name w:val="annotation subject"/>
    <w:basedOn w:val="Textodecomentrio"/>
    <w:next w:val="Textodecomentrio"/>
    <w:link w:val="AssuntodocomentrioChar"/>
    <w:uiPriority w:val="99"/>
    <w:semiHidden/>
    <w:unhideWhenUsed/>
    <w:rsid w:val="00E06157"/>
    <w:rPr>
      <w:b/>
      <w:bCs/>
    </w:rPr>
  </w:style>
  <w:style w:type="character" w:customStyle="1" w:styleId="AssuntodocomentrioChar">
    <w:name w:val="Assunto do comentário Char"/>
    <w:basedOn w:val="TextodecomentrioChar"/>
    <w:link w:val="Assuntodocomentrio"/>
    <w:uiPriority w:val="99"/>
    <w:semiHidden/>
    <w:rsid w:val="00E06157"/>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70" w:type="dxa"/>
        <w:right w:w="70" w:type="dxa"/>
      </w:tblCellMar>
    </w:tblPr>
  </w:style>
  <w:style w:type="character" w:customStyle="1" w:styleId="MenoPendente1">
    <w:name w:val="Menção Pendente1"/>
    <w:basedOn w:val="Fontepargpadro"/>
    <w:uiPriority w:val="99"/>
    <w:semiHidden/>
    <w:unhideWhenUsed/>
    <w:rsid w:val="008F08DC"/>
    <w:rPr>
      <w:color w:val="605E5C"/>
      <w:shd w:val="clear" w:color="auto" w:fill="E1DFDD"/>
    </w:rPr>
  </w:style>
  <w:style w:type="character" w:customStyle="1" w:styleId="UnresolvedMention">
    <w:name w:val="Unresolved Mention"/>
    <w:basedOn w:val="Fontepargpadro"/>
    <w:uiPriority w:val="99"/>
    <w:semiHidden/>
    <w:unhideWhenUsed/>
    <w:rsid w:val="00D4609C"/>
    <w:rPr>
      <w:color w:val="605E5C"/>
      <w:shd w:val="clear" w:color="auto" w:fill="E1DFDD"/>
    </w:rPr>
  </w:style>
  <w:style w:type="character" w:styleId="TextodoEspaoReservado">
    <w:name w:val="Placeholder Text"/>
    <w:basedOn w:val="Fontepargpadro"/>
    <w:uiPriority w:val="99"/>
    <w:semiHidden/>
    <w:rsid w:val="000810FB"/>
    <w:rPr>
      <w:color w:val="808080"/>
    </w:rPr>
  </w:style>
  <w:style w:type="paragraph" w:styleId="Textodenotaderodap">
    <w:name w:val="footnote text"/>
    <w:basedOn w:val="Normal"/>
    <w:link w:val="TextodenotaderodapChar"/>
    <w:uiPriority w:val="99"/>
    <w:semiHidden/>
    <w:unhideWhenUsed/>
    <w:rsid w:val="00745108"/>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745108"/>
    <w:rPr>
      <w:sz w:val="20"/>
      <w:szCs w:val="20"/>
    </w:rPr>
  </w:style>
  <w:style w:type="character" w:styleId="Refdenotaderodap">
    <w:name w:val="footnote reference"/>
    <w:basedOn w:val="Fontepargpadro"/>
    <w:uiPriority w:val="99"/>
    <w:semiHidden/>
    <w:unhideWhenUsed/>
    <w:rsid w:val="0074510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27022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tellarium.org/pt/).O"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if.ufrgs.br/cref/gttp/planisferio/planisferio.html" TargetMode="Externa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WCDmSI6nH1vr52895lQNV812GQ==">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F5713DF-995D-46A9-83F4-03C5FA020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2167</Words>
  <Characters>11705</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dc:creator>
  <cp:keywords/>
  <dc:description/>
  <cp:lastModifiedBy>fatima</cp:lastModifiedBy>
  <cp:revision>2</cp:revision>
  <dcterms:created xsi:type="dcterms:W3CDTF">2023-10-23T12:15:00Z</dcterms:created>
  <dcterms:modified xsi:type="dcterms:W3CDTF">2023-10-23T12:15:00Z</dcterms:modified>
</cp:coreProperties>
</file>